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F991" w14:textId="3B08FE55" w:rsidR="00693CAB" w:rsidRPr="00885A8C" w:rsidRDefault="00693CAB" w:rsidP="00693CAB">
      <w:pPr>
        <w:rPr>
          <w:rFonts w:ascii="Arial" w:hAnsi="Arial" w:cs="Arial"/>
          <w:bCs/>
          <w:sz w:val="20"/>
          <w:szCs w:val="20"/>
        </w:rPr>
      </w:pPr>
      <w:bookmarkStart w:id="0" w:name="_Toc418676746"/>
      <w:r w:rsidRPr="00885A8C">
        <w:rPr>
          <w:rFonts w:ascii="Arial" w:hAnsi="Arial" w:cs="Arial"/>
          <w:sz w:val="20"/>
          <w:szCs w:val="20"/>
        </w:rPr>
        <w:t>STATEMENT OF WORK/</w:t>
      </w:r>
      <w:r w:rsidRPr="00885A8C">
        <w:rPr>
          <w:rFonts w:ascii="Arial" w:hAnsi="Arial" w:cs="Arial"/>
          <w:spacing w:val="-2"/>
          <w:sz w:val="20"/>
          <w:szCs w:val="20"/>
        </w:rPr>
        <w:t xml:space="preserve"> </w:t>
      </w:r>
      <w:r w:rsidRPr="00885A8C">
        <w:rPr>
          <w:rFonts w:ascii="Arial" w:hAnsi="Arial" w:cs="Arial"/>
          <w:sz w:val="20"/>
          <w:szCs w:val="20"/>
        </w:rPr>
        <w:t>DESCRIPTION / SPECIFICATIONS</w:t>
      </w:r>
    </w:p>
    <w:p w14:paraId="78299914" w14:textId="64241BC2" w:rsidR="00693CAB" w:rsidRDefault="00693CAB" w:rsidP="00693CAB">
      <w:pPr>
        <w:pStyle w:val="Header"/>
        <w:rPr>
          <w:rFonts w:ascii="Arial" w:hAnsi="Arial" w:cs="Arial"/>
          <w:sz w:val="20"/>
          <w:szCs w:val="20"/>
        </w:rPr>
      </w:pPr>
      <w:r w:rsidRPr="00885A8C">
        <w:rPr>
          <w:rFonts w:ascii="Arial" w:hAnsi="Arial" w:cs="Arial"/>
          <w:sz w:val="20"/>
          <w:szCs w:val="20"/>
        </w:rPr>
        <w:t>Project Title:</w:t>
      </w:r>
      <w:r>
        <w:rPr>
          <w:rFonts w:ascii="Arial" w:hAnsi="Arial" w:cs="Arial"/>
          <w:sz w:val="20"/>
          <w:szCs w:val="20"/>
        </w:rPr>
        <w:t xml:space="preserve"> </w:t>
      </w:r>
      <w:r w:rsidR="00091819">
        <w:rPr>
          <w:rFonts w:ascii="Arial" w:hAnsi="Arial" w:cs="Arial"/>
          <w:sz w:val="20"/>
          <w:szCs w:val="20"/>
        </w:rPr>
        <w:t xml:space="preserve">Dr. Brown IDIQ Furniture for </w:t>
      </w:r>
      <w:r w:rsidR="00385757">
        <w:rPr>
          <w:rFonts w:ascii="Arial" w:hAnsi="Arial" w:cs="Arial"/>
          <w:sz w:val="20"/>
          <w:szCs w:val="20"/>
        </w:rPr>
        <w:t xml:space="preserve">NODES program </w:t>
      </w:r>
      <w:r w:rsidR="00091819">
        <w:rPr>
          <w:rFonts w:ascii="Arial" w:hAnsi="Arial" w:cs="Arial"/>
          <w:sz w:val="20"/>
          <w:szCs w:val="20"/>
        </w:rPr>
        <w:t>3C-82A, B, and 3C-83</w:t>
      </w:r>
    </w:p>
    <w:p w14:paraId="6EB146A9" w14:textId="77777777" w:rsidR="00693CAB" w:rsidRDefault="00693CAB" w:rsidP="00693CAB">
      <w:pPr>
        <w:pStyle w:val="Header"/>
        <w:rPr>
          <w:rFonts w:ascii="Arial" w:hAnsi="Arial" w:cs="Arial"/>
          <w:sz w:val="20"/>
          <w:szCs w:val="20"/>
        </w:rPr>
      </w:pPr>
    </w:p>
    <w:p w14:paraId="793C2542" w14:textId="2999F7C4" w:rsidR="000C5A19" w:rsidRDefault="00A554DB" w:rsidP="00F91F8F">
      <w:pPr>
        <w:keepNext/>
        <w:keepLines/>
        <w:spacing w:after="0" w:line="240" w:lineRule="auto"/>
        <w:outlineLvl w:val="1"/>
        <w:rPr>
          <w:rFonts w:ascii="Arial" w:hAnsi="Arial" w:cs="Arial"/>
        </w:rPr>
      </w:pPr>
      <w:r>
        <w:rPr>
          <w:rFonts w:ascii="Arial" w:hAnsi="Arial" w:cs="Arial"/>
        </w:rPr>
        <w:t>James J. Peters</w:t>
      </w:r>
      <w:r w:rsidR="004B4205">
        <w:rPr>
          <w:rFonts w:ascii="Arial" w:hAnsi="Arial" w:cs="Arial"/>
        </w:rPr>
        <w:t xml:space="preserve"> VA Medical Center</w:t>
      </w:r>
    </w:p>
    <w:p w14:paraId="30786959" w14:textId="759D902A" w:rsidR="004B4205" w:rsidRDefault="00A554DB" w:rsidP="00F91F8F">
      <w:pPr>
        <w:keepNext/>
        <w:keepLines/>
        <w:spacing w:after="0" w:line="240" w:lineRule="auto"/>
        <w:outlineLvl w:val="1"/>
        <w:rPr>
          <w:rFonts w:ascii="Arial" w:hAnsi="Arial" w:cs="Arial"/>
        </w:rPr>
      </w:pPr>
      <w:r>
        <w:rPr>
          <w:rFonts w:ascii="Arial" w:hAnsi="Arial" w:cs="Arial"/>
        </w:rPr>
        <w:t>130 West Kingsbridge Road</w:t>
      </w:r>
    </w:p>
    <w:p w14:paraId="182F0FE4" w14:textId="15586369" w:rsidR="004B4205" w:rsidRDefault="00A554DB" w:rsidP="00F91F8F">
      <w:pPr>
        <w:keepNext/>
        <w:keepLines/>
        <w:spacing w:after="0" w:line="240" w:lineRule="auto"/>
        <w:outlineLvl w:val="1"/>
        <w:rPr>
          <w:rFonts w:ascii="Arial" w:hAnsi="Arial" w:cs="Arial"/>
        </w:rPr>
      </w:pPr>
      <w:r>
        <w:rPr>
          <w:rFonts w:ascii="Arial" w:hAnsi="Arial" w:cs="Arial"/>
        </w:rPr>
        <w:t>Bronx</w:t>
      </w:r>
      <w:r w:rsidR="004B4205">
        <w:rPr>
          <w:rFonts w:ascii="Arial" w:hAnsi="Arial" w:cs="Arial"/>
        </w:rPr>
        <w:t xml:space="preserve">, NY </w:t>
      </w:r>
      <w:r>
        <w:rPr>
          <w:rFonts w:ascii="Arial" w:hAnsi="Arial" w:cs="Arial"/>
        </w:rPr>
        <w:t>10468</w:t>
      </w:r>
    </w:p>
    <w:p w14:paraId="793C2543" w14:textId="1F51080F" w:rsidR="000C5A19" w:rsidRDefault="000C5A19" w:rsidP="00F91F8F">
      <w:pPr>
        <w:keepNext/>
        <w:keepLines/>
        <w:spacing w:after="0" w:line="240" w:lineRule="auto"/>
        <w:outlineLvl w:val="1"/>
        <w:rPr>
          <w:rFonts w:ascii="Arial" w:hAnsi="Arial" w:cs="Arial"/>
        </w:rPr>
      </w:pPr>
    </w:p>
    <w:p w14:paraId="793C2547" w14:textId="303C1904" w:rsidR="003F5A1F" w:rsidRPr="00103F2C" w:rsidRDefault="007E2069" w:rsidP="003F5A1F">
      <w:pPr>
        <w:spacing w:line="240" w:lineRule="auto"/>
        <w:rPr>
          <w:rFonts w:ascii="Arial" w:eastAsia="Calibri" w:hAnsi="Arial" w:cs="Arial"/>
          <w:b/>
        </w:rPr>
      </w:pPr>
      <w:bookmarkStart w:id="1" w:name="_Toc230667626"/>
      <w:bookmarkEnd w:id="0"/>
      <w:r>
        <w:rPr>
          <w:rFonts w:ascii="Arial" w:eastAsia="Calibri" w:hAnsi="Arial" w:cs="Arial"/>
          <w:b/>
        </w:rPr>
        <w:t>GENERAL SCOPE</w:t>
      </w:r>
    </w:p>
    <w:p w14:paraId="793C2548" w14:textId="78144666" w:rsidR="003F5A1F" w:rsidRPr="00103F2C" w:rsidRDefault="003F5A1F" w:rsidP="003F5A1F">
      <w:pPr>
        <w:spacing w:line="240" w:lineRule="auto"/>
        <w:rPr>
          <w:rFonts w:ascii="Arial" w:eastAsia="Calibri" w:hAnsi="Arial" w:cs="Arial"/>
        </w:rPr>
      </w:pPr>
      <w:r w:rsidRPr="00103F2C">
        <w:rPr>
          <w:rFonts w:ascii="Arial" w:eastAsia="Calibri" w:hAnsi="Arial" w:cs="Arial"/>
        </w:rPr>
        <w:t xml:space="preserve">The Veterans Health Administration (VHA) has a requirement for </w:t>
      </w:r>
      <w:r w:rsidR="00A554DB">
        <w:rPr>
          <w:rFonts w:ascii="Arial" w:eastAsia="Calibri" w:hAnsi="Arial" w:cs="Arial"/>
        </w:rPr>
        <w:t>new</w:t>
      </w:r>
      <w:r w:rsidR="006204CB">
        <w:rPr>
          <w:rFonts w:ascii="Arial" w:eastAsia="Calibri" w:hAnsi="Arial" w:cs="Arial"/>
        </w:rPr>
        <w:t xml:space="preserve"> hospitality </w:t>
      </w:r>
      <w:r w:rsidRPr="00103F2C">
        <w:rPr>
          <w:rFonts w:ascii="Arial" w:eastAsia="Calibri" w:hAnsi="Arial" w:cs="Arial"/>
        </w:rPr>
        <w:t>healthcare furnitur</w:t>
      </w:r>
      <w:r w:rsidR="00A554DB">
        <w:rPr>
          <w:rFonts w:ascii="Arial" w:eastAsia="Calibri" w:hAnsi="Arial" w:cs="Arial"/>
        </w:rPr>
        <w:t xml:space="preserve">e, </w:t>
      </w:r>
      <w:r w:rsidR="001F1F91">
        <w:rPr>
          <w:rFonts w:ascii="Arial" w:eastAsia="Calibri" w:hAnsi="Arial" w:cs="Arial"/>
        </w:rPr>
        <w:t xml:space="preserve">workstations, </w:t>
      </w:r>
      <w:r w:rsidR="00A554DB">
        <w:rPr>
          <w:rFonts w:ascii="Arial" w:eastAsia="Calibri" w:hAnsi="Arial" w:cs="Arial"/>
        </w:rPr>
        <w:t>casework and s</w:t>
      </w:r>
      <w:r w:rsidR="001F1F91">
        <w:rPr>
          <w:rFonts w:ascii="Arial" w:eastAsia="Calibri" w:hAnsi="Arial" w:cs="Arial"/>
        </w:rPr>
        <w:t xml:space="preserve">eating </w:t>
      </w:r>
      <w:r w:rsidR="00152CDA" w:rsidRPr="002C532E">
        <w:rPr>
          <w:rFonts w:ascii="Arial" w:hAnsi="Arial" w:cs="Arial"/>
        </w:rPr>
        <w:t xml:space="preserve">that meet the </w:t>
      </w:r>
      <w:r w:rsidR="00152CDA">
        <w:rPr>
          <w:rFonts w:ascii="Arial" w:hAnsi="Arial" w:cs="Arial"/>
        </w:rPr>
        <w:t xml:space="preserve">VHA </w:t>
      </w:r>
      <w:r w:rsidR="003A590D">
        <w:rPr>
          <w:rFonts w:ascii="Arial" w:hAnsi="Arial" w:cs="Arial"/>
        </w:rPr>
        <w:t>specifications</w:t>
      </w:r>
      <w:r w:rsidR="006F4D3D">
        <w:rPr>
          <w:rFonts w:ascii="Arial" w:hAnsi="Arial" w:cs="Arial"/>
        </w:rPr>
        <w:t xml:space="preserve"> </w:t>
      </w:r>
      <w:r w:rsidR="003A590D">
        <w:rPr>
          <w:rFonts w:ascii="Arial" w:hAnsi="Arial" w:cs="Arial"/>
        </w:rPr>
        <w:t>and high-</w:t>
      </w:r>
      <w:r w:rsidR="00152CDA" w:rsidRPr="002C532E">
        <w:rPr>
          <w:rFonts w:ascii="Arial" w:hAnsi="Arial" w:cs="Arial"/>
        </w:rPr>
        <w:t>quality threshold while integrating excellent environmental stewardship.</w:t>
      </w:r>
      <w:r w:rsidRPr="00152CDA">
        <w:rPr>
          <w:rFonts w:ascii="Arial" w:eastAsia="Calibri" w:hAnsi="Arial" w:cs="Arial"/>
        </w:rPr>
        <w:t xml:space="preserve"> </w:t>
      </w:r>
      <w:r w:rsidR="00DC5512">
        <w:rPr>
          <w:rFonts w:ascii="Arial" w:eastAsia="Calibri" w:hAnsi="Arial" w:cs="Arial"/>
        </w:rPr>
        <w:t>3C-82A, B, &amp; 3C-83 is undergoing an in-house renovation to increase staffing for Suite J Infection Control Offices NODES Program (Network of Dedicated Enrollment Sites).</w:t>
      </w:r>
    </w:p>
    <w:p w14:paraId="793C2549" w14:textId="08EB87D3" w:rsidR="002C532E" w:rsidRDefault="003F5A1F" w:rsidP="003F5A1F">
      <w:pPr>
        <w:spacing w:line="240" w:lineRule="auto"/>
        <w:rPr>
          <w:rFonts w:ascii="Arial" w:eastAsia="Calibri" w:hAnsi="Arial" w:cs="Arial"/>
        </w:rPr>
      </w:pPr>
      <w:r w:rsidRPr="00103F2C">
        <w:rPr>
          <w:rFonts w:ascii="Arial" w:eastAsia="Calibri" w:hAnsi="Arial" w:cs="Arial"/>
        </w:rPr>
        <w:t xml:space="preserve">This requirement includes </w:t>
      </w:r>
      <w:r w:rsidR="00A554DB">
        <w:rPr>
          <w:rFonts w:ascii="Arial" w:eastAsia="Calibri" w:hAnsi="Arial" w:cs="Arial"/>
        </w:rPr>
        <w:t xml:space="preserve">furniture, </w:t>
      </w:r>
      <w:r w:rsidR="00693CAB">
        <w:rPr>
          <w:rFonts w:ascii="Arial" w:eastAsia="Calibri" w:hAnsi="Arial" w:cs="Arial"/>
        </w:rPr>
        <w:t xml:space="preserve">casework, </w:t>
      </w:r>
      <w:r w:rsidR="00A554DB">
        <w:rPr>
          <w:rFonts w:ascii="Arial" w:eastAsia="Calibri" w:hAnsi="Arial" w:cs="Arial"/>
        </w:rPr>
        <w:t xml:space="preserve">surface-mounted modular wall system </w:t>
      </w:r>
      <w:r w:rsidR="00693CAB">
        <w:rPr>
          <w:rFonts w:ascii="Arial" w:eastAsia="Calibri" w:hAnsi="Arial" w:cs="Arial"/>
        </w:rPr>
        <w:t>d</w:t>
      </w:r>
      <w:r w:rsidRPr="002C532E">
        <w:rPr>
          <w:rFonts w:ascii="Arial" w:eastAsia="Calibri" w:hAnsi="Arial" w:cs="Arial"/>
          <w:i/>
        </w:rPr>
        <w:t>esign, project management, and maintenance/warranty services</w:t>
      </w:r>
      <w:r w:rsidR="005F709E">
        <w:rPr>
          <w:rFonts w:ascii="Arial" w:eastAsia="Calibri" w:hAnsi="Arial" w:cs="Arial"/>
          <w:i/>
        </w:rPr>
        <w:t xml:space="preserve">. </w:t>
      </w:r>
      <w:r w:rsidR="002C532E">
        <w:rPr>
          <w:rFonts w:ascii="Arial" w:eastAsia="Calibri" w:hAnsi="Arial" w:cs="Arial"/>
        </w:rPr>
        <w:t xml:space="preserve"> </w:t>
      </w:r>
    </w:p>
    <w:p w14:paraId="518EB31C" w14:textId="269620B8" w:rsidR="00F91F8F" w:rsidRDefault="003F5A1F" w:rsidP="003F5A1F">
      <w:pPr>
        <w:spacing w:line="240" w:lineRule="auto"/>
        <w:rPr>
          <w:rFonts w:ascii="Arial" w:eastAsia="Calibri" w:hAnsi="Arial" w:cs="Arial"/>
        </w:rPr>
      </w:pPr>
      <w:r w:rsidRPr="00103F2C">
        <w:rPr>
          <w:rFonts w:ascii="Arial" w:eastAsia="Calibri" w:hAnsi="Arial" w:cs="Arial"/>
        </w:rPr>
        <w:t>Healthcare</w:t>
      </w:r>
      <w:r w:rsidR="000500C5">
        <w:rPr>
          <w:rFonts w:ascii="Arial" w:eastAsia="Calibri" w:hAnsi="Arial" w:cs="Arial"/>
        </w:rPr>
        <w:t xml:space="preserve"> </w:t>
      </w:r>
      <w:r w:rsidRPr="00103F2C">
        <w:rPr>
          <w:rFonts w:ascii="Arial" w:eastAsia="Calibri" w:hAnsi="Arial" w:cs="Arial"/>
        </w:rPr>
        <w:t>furni</w:t>
      </w:r>
      <w:r w:rsidR="0072495D">
        <w:rPr>
          <w:rFonts w:ascii="Arial" w:eastAsia="Calibri" w:hAnsi="Arial" w:cs="Arial"/>
        </w:rPr>
        <w:t>ture</w:t>
      </w:r>
      <w:r w:rsidRPr="00103F2C">
        <w:rPr>
          <w:rFonts w:ascii="Arial" w:eastAsia="Calibri" w:hAnsi="Arial" w:cs="Arial"/>
        </w:rPr>
        <w:t xml:space="preserve"> </w:t>
      </w:r>
      <w:r w:rsidR="00091819">
        <w:rPr>
          <w:rFonts w:ascii="Arial" w:eastAsia="Calibri" w:hAnsi="Arial" w:cs="Arial"/>
        </w:rPr>
        <w:t xml:space="preserve">for 9 staff: includes </w:t>
      </w:r>
      <w:r w:rsidR="001A75E5">
        <w:rPr>
          <w:rFonts w:ascii="Arial" w:eastAsia="Calibri" w:hAnsi="Arial" w:cs="Arial"/>
        </w:rPr>
        <w:t xml:space="preserve"> </w:t>
      </w:r>
      <w:r w:rsidR="00091819">
        <w:rPr>
          <w:rFonts w:ascii="Arial" w:eastAsia="Calibri" w:hAnsi="Arial" w:cs="Arial"/>
        </w:rPr>
        <w:t xml:space="preserve">paneled </w:t>
      </w:r>
      <w:r w:rsidR="007A37C6">
        <w:rPr>
          <w:rFonts w:ascii="Arial" w:eastAsia="Calibri" w:hAnsi="Arial" w:cs="Arial"/>
        </w:rPr>
        <w:t>workstations</w:t>
      </w:r>
      <w:r w:rsidR="000500C5">
        <w:rPr>
          <w:rFonts w:ascii="Arial" w:eastAsia="Calibri" w:hAnsi="Arial" w:cs="Arial"/>
        </w:rPr>
        <w:t>,</w:t>
      </w:r>
      <w:r w:rsidR="00B244C5">
        <w:rPr>
          <w:rFonts w:ascii="Arial" w:eastAsia="Calibri" w:hAnsi="Arial" w:cs="Arial"/>
        </w:rPr>
        <w:t xml:space="preserve"> </w:t>
      </w:r>
      <w:r w:rsidR="00091819">
        <w:rPr>
          <w:rFonts w:ascii="Arial" w:eastAsia="Calibri" w:hAnsi="Arial" w:cs="Arial"/>
        </w:rPr>
        <w:t xml:space="preserve">file </w:t>
      </w:r>
      <w:r w:rsidR="0013536A">
        <w:rPr>
          <w:rFonts w:ascii="Arial" w:eastAsia="Calibri" w:hAnsi="Arial" w:cs="Arial"/>
        </w:rPr>
        <w:t>storage,</w:t>
      </w:r>
      <w:r w:rsidR="000D1F96">
        <w:rPr>
          <w:rFonts w:ascii="Arial" w:eastAsia="Calibri" w:hAnsi="Arial" w:cs="Arial"/>
        </w:rPr>
        <w:t xml:space="preserve"> bookcase,</w:t>
      </w:r>
      <w:r w:rsidR="0013536A">
        <w:rPr>
          <w:rFonts w:ascii="Arial" w:eastAsia="Calibri" w:hAnsi="Arial" w:cs="Arial"/>
        </w:rPr>
        <w:t xml:space="preserve"> </w:t>
      </w:r>
      <w:r w:rsidR="001A75E5">
        <w:rPr>
          <w:rFonts w:ascii="Arial" w:eastAsia="Calibri" w:hAnsi="Arial" w:cs="Arial"/>
        </w:rPr>
        <w:t xml:space="preserve"> </w:t>
      </w:r>
      <w:r w:rsidR="00B244C5">
        <w:rPr>
          <w:rFonts w:ascii="Arial" w:eastAsia="Calibri" w:hAnsi="Arial" w:cs="Arial"/>
        </w:rPr>
        <w:t xml:space="preserve">and </w:t>
      </w:r>
      <w:r w:rsidR="0072495D">
        <w:rPr>
          <w:rFonts w:ascii="Arial" w:eastAsia="Calibri" w:hAnsi="Arial" w:cs="Arial"/>
        </w:rPr>
        <w:t>chairs</w:t>
      </w:r>
      <w:r w:rsidR="000500C5">
        <w:rPr>
          <w:rFonts w:ascii="Arial" w:eastAsia="Calibri" w:hAnsi="Arial" w:cs="Arial"/>
        </w:rPr>
        <w:t>, as per list</w:t>
      </w:r>
      <w:r w:rsidR="0042517B">
        <w:rPr>
          <w:rFonts w:ascii="Arial" w:eastAsia="Calibri" w:hAnsi="Arial" w:cs="Arial"/>
        </w:rPr>
        <w:t xml:space="preserve">, </w:t>
      </w:r>
      <w:r w:rsidR="000500C5">
        <w:rPr>
          <w:rFonts w:ascii="Arial" w:eastAsia="Calibri" w:hAnsi="Arial" w:cs="Arial"/>
        </w:rPr>
        <w:t xml:space="preserve">to use Steelcase </w:t>
      </w:r>
      <w:r w:rsidR="00EE7422">
        <w:rPr>
          <w:rFonts w:ascii="Arial" w:eastAsia="Calibri" w:hAnsi="Arial" w:cs="Arial"/>
        </w:rPr>
        <w:t xml:space="preserve">brand </w:t>
      </w:r>
      <w:r w:rsidR="000500C5">
        <w:rPr>
          <w:rFonts w:ascii="Arial" w:eastAsia="Calibri" w:hAnsi="Arial" w:cs="Arial"/>
        </w:rPr>
        <w:t>furniture</w:t>
      </w:r>
      <w:r w:rsidR="005106F2">
        <w:rPr>
          <w:rFonts w:ascii="Arial" w:eastAsia="Calibri" w:hAnsi="Arial" w:cs="Arial"/>
        </w:rPr>
        <w:t xml:space="preserve"> or equal.</w:t>
      </w:r>
      <w:r w:rsidR="00091819">
        <w:rPr>
          <w:rFonts w:ascii="Arial" w:eastAsia="Calibri" w:hAnsi="Arial" w:cs="Arial"/>
        </w:rPr>
        <w:t xml:space="preserve"> </w:t>
      </w:r>
    </w:p>
    <w:p w14:paraId="793C254B" w14:textId="6B424D85" w:rsidR="003F5A1F" w:rsidRPr="00103F2C" w:rsidRDefault="003F5A1F" w:rsidP="003F5A1F">
      <w:pPr>
        <w:spacing w:line="240" w:lineRule="auto"/>
        <w:rPr>
          <w:rFonts w:ascii="Arial" w:eastAsia="Calibri" w:hAnsi="Arial" w:cs="Arial"/>
        </w:rPr>
      </w:pPr>
      <w:r w:rsidRPr="00103F2C">
        <w:rPr>
          <w:rFonts w:ascii="Arial" w:eastAsia="Calibri" w:hAnsi="Arial" w:cs="Arial"/>
        </w:rPr>
        <w:t xml:space="preserve">The contractor shall provide all labor, materials, equipment, transportation, and supervision necessary to satisfy the needs of each ordering activity.  </w:t>
      </w:r>
    </w:p>
    <w:bookmarkEnd w:id="1"/>
    <w:p w14:paraId="793C254C" w14:textId="579780F7" w:rsidR="003F5A1F" w:rsidRPr="00103F2C" w:rsidRDefault="00E726B1" w:rsidP="003F5A1F">
      <w:pPr>
        <w:spacing w:line="240" w:lineRule="auto"/>
        <w:rPr>
          <w:rFonts w:ascii="Arial" w:eastAsia="Calibri" w:hAnsi="Arial" w:cs="Arial"/>
          <w:b/>
        </w:rPr>
      </w:pPr>
      <w:r>
        <w:rPr>
          <w:rFonts w:ascii="Arial" w:eastAsia="Calibri" w:hAnsi="Arial" w:cs="Arial"/>
          <w:b/>
        </w:rPr>
        <w:t>PERFORMANCE REQUIREMENTS</w:t>
      </w:r>
    </w:p>
    <w:p w14:paraId="793C254D" w14:textId="78FD48A0" w:rsidR="00E726B1" w:rsidRDefault="00E726B1" w:rsidP="003F5A1F">
      <w:pPr>
        <w:spacing w:line="240" w:lineRule="auto"/>
        <w:rPr>
          <w:rFonts w:ascii="Arial" w:eastAsia="Calibri" w:hAnsi="Arial" w:cs="Arial"/>
        </w:rPr>
      </w:pPr>
      <w:r w:rsidRPr="005C2DAA">
        <w:rPr>
          <w:rFonts w:ascii="Arial" w:hAnsi="Arial" w:cs="Arial"/>
        </w:rPr>
        <w:t xml:space="preserve">The </w:t>
      </w:r>
      <w:r w:rsidR="006A563B">
        <w:rPr>
          <w:rFonts w:ascii="Arial" w:hAnsi="Arial" w:cs="Arial"/>
        </w:rPr>
        <w:t xml:space="preserve">contractor </w:t>
      </w:r>
      <w:r w:rsidRPr="005C2DAA">
        <w:rPr>
          <w:rFonts w:ascii="Arial" w:hAnsi="Arial" w:cs="Arial"/>
        </w:rPr>
        <w:t>shall provide and be responsible for the technical assistance, development and generation for final specifications.</w:t>
      </w:r>
      <w:r w:rsidR="004A6F6C">
        <w:rPr>
          <w:rFonts w:ascii="Arial" w:hAnsi="Arial" w:cs="Arial"/>
        </w:rPr>
        <w:t xml:space="preserve">  Contractor must survey space prior to releasing documents to the factory, to ensure proper components on order. This is especially critical by columns near windows.</w:t>
      </w:r>
    </w:p>
    <w:p w14:paraId="793C254E" w14:textId="3E8BE169" w:rsidR="00A50A94" w:rsidRDefault="00B068AC" w:rsidP="003F5A1F">
      <w:pPr>
        <w:spacing w:line="240" w:lineRule="auto"/>
        <w:rPr>
          <w:rFonts w:ascii="Arial" w:eastAsia="Calibri" w:hAnsi="Arial" w:cs="Arial"/>
          <w:i/>
        </w:rPr>
      </w:pPr>
      <w:r w:rsidRPr="00E9120B">
        <w:rPr>
          <w:rFonts w:ascii="Arial" w:eastAsia="Calibri" w:hAnsi="Arial" w:cs="Arial"/>
          <w:b/>
          <w:bCs/>
        </w:rPr>
        <w:t>To accommodate production lead time of 12</w:t>
      </w:r>
      <w:r>
        <w:rPr>
          <w:rFonts w:ascii="Arial" w:eastAsia="Calibri" w:hAnsi="Arial" w:cs="Arial"/>
          <w:b/>
          <w:bCs/>
        </w:rPr>
        <w:t xml:space="preserve"> </w:t>
      </w:r>
      <w:r w:rsidRPr="00E9120B">
        <w:rPr>
          <w:rFonts w:ascii="Arial" w:eastAsia="Calibri" w:hAnsi="Arial" w:cs="Arial"/>
          <w:b/>
          <w:bCs/>
        </w:rPr>
        <w:t xml:space="preserve"> weeks</w:t>
      </w:r>
      <w:r>
        <w:rPr>
          <w:rFonts w:ascii="Arial" w:eastAsia="Calibri" w:hAnsi="Arial" w:cs="Arial"/>
          <w:b/>
          <w:bCs/>
        </w:rPr>
        <w:t xml:space="preserve"> after award</w:t>
      </w:r>
      <w:r w:rsidRPr="00E9120B">
        <w:rPr>
          <w:rFonts w:ascii="Arial" w:eastAsia="Calibri" w:hAnsi="Arial" w:cs="Arial"/>
          <w:b/>
          <w:bCs/>
        </w:rPr>
        <w:t>, targeted delivery will be on or about December 15, 2023, or sooner</w:t>
      </w:r>
      <w:r w:rsidR="005F709E">
        <w:rPr>
          <w:rFonts w:ascii="Arial" w:eastAsia="Calibri" w:hAnsi="Arial" w:cs="Arial"/>
          <w:i/>
        </w:rPr>
        <w:t>.</w:t>
      </w:r>
      <w:r w:rsidR="000D16A4">
        <w:rPr>
          <w:rFonts w:ascii="Arial" w:eastAsia="Calibri" w:hAnsi="Arial" w:cs="Arial"/>
          <w:i/>
        </w:rPr>
        <w:t xml:space="preserve">  </w:t>
      </w:r>
      <w:r w:rsidR="000D16A4">
        <w:rPr>
          <w:rFonts w:ascii="Arial" w:eastAsia="Calibri" w:hAnsi="Arial" w:cs="Arial"/>
        </w:rPr>
        <w:t xml:space="preserve">Furniture will be delivered through the warehouse dock.  </w:t>
      </w:r>
      <w:r w:rsidR="00091819">
        <w:rPr>
          <w:rFonts w:ascii="Arial" w:eastAsia="Calibri" w:hAnsi="Arial" w:cs="Arial"/>
        </w:rPr>
        <w:t>I</w:t>
      </w:r>
      <w:r w:rsidR="000D16A4">
        <w:rPr>
          <w:rFonts w:ascii="Arial" w:eastAsia="Calibri" w:hAnsi="Arial" w:cs="Arial"/>
        </w:rPr>
        <w:t>tems will be delivered and</w:t>
      </w:r>
      <w:r w:rsidR="002261BC">
        <w:rPr>
          <w:rFonts w:ascii="Arial" w:eastAsia="Calibri" w:hAnsi="Arial" w:cs="Arial"/>
        </w:rPr>
        <w:t xml:space="preserve"> secured </w:t>
      </w:r>
      <w:r w:rsidR="000D16A4">
        <w:rPr>
          <w:rFonts w:ascii="Arial" w:eastAsia="Calibri" w:hAnsi="Arial" w:cs="Arial"/>
        </w:rPr>
        <w:t xml:space="preserve">into </w:t>
      </w:r>
      <w:r w:rsidR="002261BC">
        <w:rPr>
          <w:rFonts w:ascii="Arial" w:eastAsia="Calibri" w:hAnsi="Arial" w:cs="Arial"/>
        </w:rPr>
        <w:t xml:space="preserve">3C-82A, 3C-82B, and 3C-83 </w:t>
      </w:r>
      <w:r w:rsidR="000D16A4">
        <w:rPr>
          <w:rFonts w:ascii="Arial" w:eastAsia="Calibri" w:hAnsi="Arial" w:cs="Arial"/>
        </w:rPr>
        <w:t>by 4 p.m., same day of delivery</w:t>
      </w:r>
      <w:r w:rsidR="007D2344">
        <w:rPr>
          <w:rFonts w:ascii="Arial" w:eastAsia="Calibri" w:hAnsi="Arial" w:cs="Arial"/>
        </w:rPr>
        <w:t xml:space="preserve"> by Contractor</w:t>
      </w:r>
      <w:r w:rsidR="000D16A4">
        <w:rPr>
          <w:rFonts w:ascii="Arial" w:eastAsia="Calibri" w:hAnsi="Arial" w:cs="Arial"/>
        </w:rPr>
        <w:t>.  Contractor is responsible for removing all trash from premises</w:t>
      </w:r>
      <w:r w:rsidR="007D2344">
        <w:rPr>
          <w:rFonts w:ascii="Arial" w:eastAsia="Calibri" w:hAnsi="Arial" w:cs="Arial"/>
        </w:rPr>
        <w:t xml:space="preserve">.  </w:t>
      </w:r>
      <w:r w:rsidR="002261BC">
        <w:rPr>
          <w:rFonts w:ascii="Arial" w:eastAsia="Calibri" w:hAnsi="Arial" w:cs="Arial"/>
        </w:rPr>
        <w:t xml:space="preserve">Installation of project shall be completed within 3 days. </w:t>
      </w:r>
      <w:r w:rsidR="007D2344">
        <w:rPr>
          <w:rFonts w:ascii="Arial" w:eastAsia="Calibri" w:hAnsi="Arial" w:cs="Arial"/>
        </w:rPr>
        <w:t xml:space="preserve">Service elevators are </w:t>
      </w:r>
      <w:r w:rsidR="005570D1">
        <w:rPr>
          <w:rFonts w:ascii="Arial" w:eastAsia="Calibri" w:hAnsi="Arial" w:cs="Arial"/>
        </w:rPr>
        <w:t xml:space="preserve">available </w:t>
      </w:r>
      <w:r w:rsidR="007A37C6">
        <w:rPr>
          <w:rFonts w:ascii="Arial" w:eastAsia="Calibri" w:hAnsi="Arial" w:cs="Arial"/>
        </w:rPr>
        <w:t>on the ground floor</w:t>
      </w:r>
      <w:r w:rsidR="002261BC">
        <w:rPr>
          <w:rFonts w:ascii="Arial" w:eastAsia="Calibri" w:hAnsi="Arial" w:cs="Arial"/>
        </w:rPr>
        <w:t>, two corridors away from the dock</w:t>
      </w:r>
      <w:r w:rsidR="007A37C6">
        <w:rPr>
          <w:rFonts w:ascii="Arial" w:eastAsia="Calibri" w:hAnsi="Arial" w:cs="Arial"/>
        </w:rPr>
        <w:t>.</w:t>
      </w:r>
    </w:p>
    <w:p w14:paraId="793C254F" w14:textId="3BFCD01D" w:rsidR="003F5A1F" w:rsidRPr="00103F2C" w:rsidRDefault="003F5A1F" w:rsidP="003F5A1F">
      <w:pPr>
        <w:spacing w:line="240" w:lineRule="auto"/>
        <w:rPr>
          <w:rFonts w:ascii="Arial" w:hAnsi="Arial" w:cs="Arial"/>
        </w:rPr>
      </w:pPr>
      <w:bookmarkStart w:id="2" w:name="_Hlk66087614"/>
      <w:r w:rsidRPr="00103F2C">
        <w:rPr>
          <w:rFonts w:ascii="Arial" w:hAnsi="Arial" w:cs="Arial"/>
        </w:rPr>
        <w:t>Duty hours will be</w:t>
      </w:r>
      <w:r w:rsidR="00A50A94">
        <w:rPr>
          <w:rFonts w:ascii="Arial" w:hAnsi="Arial" w:cs="Arial"/>
        </w:rPr>
        <w:t xml:space="preserve"> </w:t>
      </w:r>
      <w:r w:rsidR="00EB4186">
        <w:rPr>
          <w:rFonts w:ascii="Arial" w:hAnsi="Arial" w:cs="Arial"/>
          <w:i/>
        </w:rPr>
        <w:t>8:00 am to 4:30 pm</w:t>
      </w:r>
      <w:r w:rsidRPr="00A50A94">
        <w:rPr>
          <w:rFonts w:ascii="Arial" w:hAnsi="Arial" w:cs="Arial"/>
          <w:i/>
        </w:rPr>
        <w:t>.</w:t>
      </w:r>
      <w:r w:rsidRPr="00103F2C">
        <w:rPr>
          <w:rFonts w:ascii="Arial" w:hAnsi="Arial" w:cs="Arial"/>
        </w:rPr>
        <w:t xml:space="preserve">  The Government recognized US holidays are: New Year’s Day, Martin Luther King, Jr. Day, Presidents Day, Memorial Day, Independence Day, Labor Day, Columbus Day, Veterans Day, Thanksgiving Day and Christmas Day.  If the holiday falls on Sunday, it is observed on Monday.</w:t>
      </w:r>
    </w:p>
    <w:p w14:paraId="74E86F09" w14:textId="01DC6F2A" w:rsidR="005F709E" w:rsidRDefault="004C2928" w:rsidP="005F709E">
      <w:pPr>
        <w:spacing w:line="240" w:lineRule="auto"/>
        <w:rPr>
          <w:rFonts w:ascii="Arial" w:eastAsia="Calibri" w:hAnsi="Arial" w:cs="Arial"/>
        </w:rPr>
      </w:pPr>
      <w:bookmarkStart w:id="3" w:name="wp1089519"/>
      <w:bookmarkStart w:id="4" w:name="wp1089520"/>
      <w:bookmarkStart w:id="5" w:name="wp1089521"/>
      <w:bookmarkStart w:id="6" w:name="wp1089522"/>
      <w:bookmarkStart w:id="7" w:name="wp1089523"/>
      <w:bookmarkStart w:id="8" w:name="wp1089524"/>
      <w:bookmarkStart w:id="9" w:name="wp1089525"/>
      <w:bookmarkStart w:id="10" w:name="wp1089526"/>
      <w:bookmarkStart w:id="11" w:name="wp1089528"/>
      <w:bookmarkStart w:id="12" w:name="wp1089529"/>
      <w:bookmarkStart w:id="13" w:name="wp1091209"/>
      <w:bookmarkStart w:id="14" w:name="wp1091215"/>
      <w:bookmarkStart w:id="15" w:name="wp1091216"/>
      <w:bookmarkStart w:id="16" w:name="wp1091217"/>
      <w:bookmarkStart w:id="17" w:name="wp1091218"/>
      <w:bookmarkStart w:id="18" w:name="wp1089532"/>
      <w:bookmarkStart w:id="19" w:name="wp1089549"/>
      <w:bookmarkStart w:id="20" w:name="wp1089550"/>
      <w:bookmarkStart w:id="21" w:name="wp1089551"/>
      <w:bookmarkStart w:id="22" w:name="wp1089552"/>
      <w:bookmarkStart w:id="23" w:name="wp1089553"/>
      <w:bookmarkStart w:id="24" w:name="wp1089554"/>
      <w:bookmarkStart w:id="25" w:name="wp1089555"/>
      <w:bookmarkStart w:id="26" w:name="wp1089556"/>
      <w:bookmarkStart w:id="27" w:name="wp1089557"/>
      <w:bookmarkStart w:id="28" w:name="wp1089558"/>
      <w:bookmarkStart w:id="29" w:name="wp1089559"/>
      <w:bookmarkStart w:id="30" w:name="wp1089560"/>
      <w:bookmarkStart w:id="31" w:name="wp1089561"/>
      <w:bookmarkStart w:id="32" w:name="wp10895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2"/>
      <w:r>
        <w:rPr>
          <w:rFonts w:ascii="Arial" w:eastAsia="Calibri" w:hAnsi="Arial" w:cs="Arial"/>
        </w:rPr>
        <w:t>The contractor shall</w:t>
      </w:r>
      <w:r w:rsidR="00B5115C">
        <w:rPr>
          <w:rFonts w:ascii="Arial" w:eastAsia="Calibri" w:hAnsi="Arial" w:cs="Arial"/>
        </w:rPr>
        <w:t>:</w:t>
      </w:r>
    </w:p>
    <w:p w14:paraId="793C2552" w14:textId="18508C96" w:rsidR="003F5A1F" w:rsidRPr="005F709E" w:rsidRDefault="003F5A1F" w:rsidP="005F709E">
      <w:pPr>
        <w:pStyle w:val="ListParagraph"/>
        <w:numPr>
          <w:ilvl w:val="0"/>
          <w:numId w:val="27"/>
        </w:numPr>
        <w:spacing w:line="240" w:lineRule="auto"/>
        <w:rPr>
          <w:rFonts w:ascii="Arial" w:hAnsi="Arial" w:cs="Arial"/>
        </w:rPr>
      </w:pPr>
      <w:r w:rsidRPr="005F709E">
        <w:rPr>
          <w:rFonts w:ascii="Arial" w:hAnsi="Arial" w:cs="Arial"/>
        </w:rPr>
        <w:t>Coordinate and provide project management of all products and services to manage, design, order, ship</w:t>
      </w:r>
      <w:r w:rsidR="008C3C47" w:rsidRPr="005F709E">
        <w:rPr>
          <w:rFonts w:ascii="Arial" w:hAnsi="Arial" w:cs="Arial"/>
        </w:rPr>
        <w:t xml:space="preserve">, </w:t>
      </w:r>
      <w:r w:rsidR="00EB237F" w:rsidRPr="005F709E">
        <w:rPr>
          <w:rFonts w:ascii="Arial" w:hAnsi="Arial" w:cs="Arial"/>
        </w:rPr>
        <w:t xml:space="preserve">and </w:t>
      </w:r>
      <w:r w:rsidR="008C3C47" w:rsidRPr="005F709E">
        <w:rPr>
          <w:rFonts w:ascii="Arial" w:hAnsi="Arial" w:cs="Arial"/>
        </w:rPr>
        <w:t xml:space="preserve">deliver </w:t>
      </w:r>
      <w:r w:rsidRPr="005F709E">
        <w:rPr>
          <w:rFonts w:ascii="Arial" w:hAnsi="Arial" w:cs="Arial"/>
        </w:rPr>
        <w:t xml:space="preserve">new furniture from the manufacturer until final acceptance by </w:t>
      </w:r>
      <w:r w:rsidR="005F709E">
        <w:rPr>
          <w:rFonts w:ascii="Arial" w:hAnsi="Arial" w:cs="Arial"/>
        </w:rPr>
        <w:t xml:space="preserve">the VA Interior Designer. </w:t>
      </w:r>
      <w:r w:rsidRPr="005F709E">
        <w:rPr>
          <w:rFonts w:ascii="Arial" w:hAnsi="Arial" w:cs="Arial"/>
        </w:rPr>
        <w:t xml:space="preserve"> </w:t>
      </w:r>
      <w:r w:rsidR="00B05435">
        <w:rPr>
          <w:rFonts w:ascii="Arial" w:hAnsi="Arial" w:cs="Arial"/>
        </w:rPr>
        <w:t>Do not manufacture furniture until verification of construction completion date, coordinated by the Interior Designer.</w:t>
      </w:r>
    </w:p>
    <w:p w14:paraId="5B1604B8" w14:textId="77777777" w:rsidR="00834561" w:rsidRDefault="00834561" w:rsidP="00BA3511">
      <w:pPr>
        <w:pStyle w:val="ListParagraph"/>
        <w:spacing w:line="240" w:lineRule="auto"/>
        <w:rPr>
          <w:rFonts w:ascii="Arial" w:hAnsi="Arial" w:cs="Arial"/>
        </w:rPr>
      </w:pPr>
    </w:p>
    <w:p w14:paraId="16824857" w14:textId="01F3E16E" w:rsidR="00A171FB" w:rsidRPr="005F709E" w:rsidRDefault="000D16A4" w:rsidP="005F709E">
      <w:pPr>
        <w:pStyle w:val="ListParagraph"/>
        <w:numPr>
          <w:ilvl w:val="0"/>
          <w:numId w:val="27"/>
        </w:numPr>
        <w:spacing w:line="240" w:lineRule="auto"/>
        <w:rPr>
          <w:rFonts w:ascii="Arial" w:hAnsi="Arial" w:cs="Arial"/>
        </w:rPr>
      </w:pPr>
      <w:r>
        <w:rPr>
          <w:rFonts w:ascii="Arial" w:hAnsi="Arial" w:cs="Arial"/>
        </w:rPr>
        <w:t>Upon completion, p</w:t>
      </w:r>
      <w:r w:rsidR="00581FA2" w:rsidRPr="005F709E">
        <w:rPr>
          <w:rFonts w:ascii="Arial" w:hAnsi="Arial" w:cs="Arial"/>
        </w:rPr>
        <w:t xml:space="preserve">rovide maintenance manuals </w:t>
      </w:r>
      <w:r w:rsidR="0072495D">
        <w:rPr>
          <w:rFonts w:ascii="Arial" w:hAnsi="Arial" w:cs="Arial"/>
        </w:rPr>
        <w:t xml:space="preserve">and warranty information </w:t>
      </w:r>
      <w:r w:rsidR="00581FA2" w:rsidRPr="005F709E">
        <w:rPr>
          <w:rFonts w:ascii="Arial" w:hAnsi="Arial" w:cs="Arial"/>
        </w:rPr>
        <w:t xml:space="preserve">for </w:t>
      </w:r>
      <w:r w:rsidR="002B5B15" w:rsidRPr="005F709E">
        <w:rPr>
          <w:rFonts w:ascii="Arial" w:hAnsi="Arial" w:cs="Arial"/>
        </w:rPr>
        <w:t>all</w:t>
      </w:r>
      <w:r w:rsidR="00581FA2" w:rsidRPr="005F709E">
        <w:rPr>
          <w:rFonts w:ascii="Arial" w:hAnsi="Arial" w:cs="Arial"/>
        </w:rPr>
        <w:t xml:space="preserve"> products </w:t>
      </w:r>
      <w:r w:rsidR="002B5B15" w:rsidRPr="005F709E">
        <w:rPr>
          <w:rFonts w:ascii="Arial" w:hAnsi="Arial" w:cs="Arial"/>
        </w:rPr>
        <w:t xml:space="preserve">specified. </w:t>
      </w:r>
    </w:p>
    <w:p w14:paraId="793C2577" w14:textId="77777777" w:rsidR="00E726B1" w:rsidRPr="00A86303" w:rsidRDefault="00E726B1" w:rsidP="00511B58">
      <w:pPr>
        <w:spacing w:after="0" w:line="240" w:lineRule="auto"/>
        <w:ind w:left="720" w:hanging="720"/>
        <w:rPr>
          <w:rFonts w:ascii="Arial" w:hAnsi="Arial" w:cs="Arial"/>
          <w:bCs/>
          <w:u w:val="single"/>
        </w:rPr>
      </w:pPr>
      <w:r w:rsidRPr="00A86303">
        <w:rPr>
          <w:rFonts w:ascii="Arial" w:hAnsi="Arial" w:cs="Arial"/>
          <w:bCs/>
          <w:u w:val="single"/>
        </w:rPr>
        <w:lastRenderedPageBreak/>
        <w:t>General</w:t>
      </w:r>
    </w:p>
    <w:p w14:paraId="793C2578" w14:textId="77777777" w:rsidR="00E726B1" w:rsidRPr="005C2DAA" w:rsidRDefault="00E726B1" w:rsidP="00511B58">
      <w:pPr>
        <w:spacing w:after="0" w:line="240" w:lineRule="auto"/>
        <w:ind w:left="720" w:hanging="720"/>
        <w:rPr>
          <w:rFonts w:ascii="Arial" w:hAnsi="Arial" w:cs="Arial"/>
        </w:rPr>
      </w:pPr>
    </w:p>
    <w:p w14:paraId="793C2579" w14:textId="3EF2E2E0" w:rsidR="00E726B1" w:rsidRPr="005C2DAA" w:rsidRDefault="00E726B1" w:rsidP="00F91F8F">
      <w:pPr>
        <w:spacing w:after="0" w:line="240" w:lineRule="auto"/>
        <w:rPr>
          <w:rFonts w:ascii="Arial" w:hAnsi="Arial" w:cs="Arial"/>
        </w:rPr>
      </w:pPr>
      <w:r w:rsidRPr="005C2DAA">
        <w:rPr>
          <w:rFonts w:ascii="Arial" w:hAnsi="Arial" w:cs="Arial"/>
        </w:rPr>
        <w:t>All finished surfaces shall be free of scratches, mars, dents</w:t>
      </w:r>
      <w:r w:rsidR="008834AB">
        <w:rPr>
          <w:rFonts w:ascii="Arial" w:hAnsi="Arial" w:cs="Arial"/>
        </w:rPr>
        <w:t xml:space="preserve"> </w:t>
      </w:r>
      <w:r w:rsidRPr="005C2DAA">
        <w:rPr>
          <w:rFonts w:ascii="Arial" w:hAnsi="Arial" w:cs="Arial"/>
        </w:rPr>
        <w:t>or blemishes, and withstand staining, and exhibit to flaking, cracking, or loss or adhesion.</w:t>
      </w:r>
      <w:r w:rsidR="00451932">
        <w:rPr>
          <w:rFonts w:ascii="Arial" w:hAnsi="Arial" w:cs="Arial"/>
        </w:rPr>
        <w:t xml:space="preserve">  The vendor shall be responsible for any damaged parts during transportation and installation</w:t>
      </w:r>
      <w:r w:rsidR="008834AB">
        <w:rPr>
          <w:rFonts w:ascii="Arial" w:hAnsi="Arial" w:cs="Arial"/>
        </w:rPr>
        <w:t xml:space="preserve"> </w:t>
      </w:r>
      <w:r w:rsidR="00451932">
        <w:rPr>
          <w:rFonts w:ascii="Arial" w:hAnsi="Arial" w:cs="Arial"/>
        </w:rPr>
        <w:t>and shall replace with new and install damaged parts.</w:t>
      </w:r>
    </w:p>
    <w:p w14:paraId="793C257A" w14:textId="77777777" w:rsidR="00E726B1" w:rsidRPr="005C2DAA" w:rsidRDefault="00E726B1" w:rsidP="00F91F8F">
      <w:pPr>
        <w:spacing w:after="0" w:line="240" w:lineRule="auto"/>
        <w:rPr>
          <w:rFonts w:ascii="Arial" w:hAnsi="Arial" w:cs="Arial"/>
        </w:rPr>
      </w:pPr>
    </w:p>
    <w:p w14:paraId="793C257C" w14:textId="3F82CB70" w:rsidR="00E726B1" w:rsidRDefault="00E726B1" w:rsidP="00511B58">
      <w:pPr>
        <w:spacing w:after="0" w:line="240" w:lineRule="auto"/>
        <w:rPr>
          <w:rFonts w:ascii="Arial" w:hAnsi="Arial" w:cs="Arial"/>
        </w:rPr>
      </w:pPr>
      <w:r w:rsidRPr="005C2DAA">
        <w:rPr>
          <w:rFonts w:ascii="Arial" w:hAnsi="Arial" w:cs="Arial"/>
        </w:rPr>
        <w:t>Furnishings shall have smooth finishes with no hazardous projections, sharp corners, or detail, which can be hazardous and cause personal injury or damage to clothing.</w:t>
      </w:r>
    </w:p>
    <w:p w14:paraId="29CFAA92" w14:textId="678F9634" w:rsidR="00592E38" w:rsidRDefault="00592E38" w:rsidP="00592E38">
      <w:pPr>
        <w:spacing w:after="0" w:line="240" w:lineRule="auto"/>
        <w:rPr>
          <w:rFonts w:ascii="Arial" w:hAnsi="Arial" w:cs="Arial"/>
        </w:rPr>
      </w:pPr>
      <w:r>
        <w:rPr>
          <w:rFonts w:ascii="Arial" w:hAnsi="Arial" w:cs="Arial"/>
        </w:rPr>
        <w:t xml:space="preserve">Specific criteria: </w:t>
      </w:r>
      <w:r w:rsidR="006F4D3D">
        <w:rPr>
          <w:rFonts w:ascii="Arial" w:hAnsi="Arial" w:cs="Arial"/>
          <w:bCs/>
          <w:u w:val="single"/>
        </w:rPr>
        <w:t xml:space="preserve">Manufacturer: </w:t>
      </w:r>
      <w:r w:rsidR="006F4D3D">
        <w:rPr>
          <w:rFonts w:ascii="Arial" w:hAnsi="Arial" w:cs="Arial"/>
        </w:rPr>
        <w:t>Steelcase</w:t>
      </w:r>
      <w:r w:rsidR="00385757">
        <w:rPr>
          <w:rFonts w:ascii="Arial" w:hAnsi="Arial" w:cs="Arial"/>
        </w:rPr>
        <w:t xml:space="preserve"> or equal</w:t>
      </w:r>
      <w:r w:rsidR="006F4D3D">
        <w:rPr>
          <w:rFonts w:ascii="Arial" w:hAnsi="Arial" w:cs="Arial"/>
        </w:rPr>
        <w:t xml:space="preserve">, </w:t>
      </w:r>
      <w:r w:rsidR="00A44BA2">
        <w:rPr>
          <w:rFonts w:ascii="Arial" w:hAnsi="Arial" w:cs="Arial"/>
        </w:rPr>
        <w:t>24/7 use.</w:t>
      </w:r>
      <w:r w:rsidR="00946C65">
        <w:rPr>
          <w:rFonts w:ascii="Arial" w:hAnsi="Arial" w:cs="Arial"/>
        </w:rPr>
        <w:t xml:space="preserve"> Sizing must match Steelcase to enable fitting into small spaces with critical dimensions.</w:t>
      </w:r>
    </w:p>
    <w:p w14:paraId="692FF496" w14:textId="77777777" w:rsidR="005C74F1" w:rsidRDefault="005C74F1">
      <w:pPr>
        <w:rPr>
          <w:rFonts w:ascii="Arial" w:eastAsia="Times New Roman" w:hAnsi="Arial" w:cs="Arial"/>
          <w:b/>
          <w:bCs/>
        </w:rPr>
      </w:pPr>
      <w:r>
        <w:rPr>
          <w:b/>
          <w:bCs/>
        </w:rPr>
        <w:br w:type="page"/>
      </w:r>
    </w:p>
    <w:p w14:paraId="793C2582" w14:textId="397C8373" w:rsidR="00513536" w:rsidRPr="00C16D96" w:rsidRDefault="00513536" w:rsidP="00A86303">
      <w:pPr>
        <w:spacing w:line="240" w:lineRule="auto"/>
        <w:rPr>
          <w:rFonts w:ascii="Arial" w:hAnsi="Arial" w:cs="Arial"/>
          <w:u w:val="single"/>
        </w:rPr>
      </w:pPr>
      <w:r w:rsidRPr="00C16D96">
        <w:rPr>
          <w:rFonts w:ascii="Arial" w:hAnsi="Arial" w:cs="Arial"/>
          <w:u w:val="single"/>
        </w:rPr>
        <w:lastRenderedPageBreak/>
        <w:t>Design Contract Tasks/Requirements</w:t>
      </w:r>
    </w:p>
    <w:p w14:paraId="18CEE36F" w14:textId="788477FA" w:rsidR="00052397" w:rsidRDefault="00052397" w:rsidP="00EF74C7">
      <w:pPr>
        <w:pStyle w:val="NoSpacing"/>
        <w:numPr>
          <w:ilvl w:val="0"/>
          <w:numId w:val="6"/>
        </w:numPr>
        <w:spacing w:after="200"/>
        <w:ind w:left="720"/>
        <w:rPr>
          <w:rFonts w:ascii="Arial" w:hAnsi="Arial" w:cs="Arial"/>
        </w:rPr>
      </w:pPr>
      <w:r>
        <w:rPr>
          <w:rFonts w:ascii="Arial" w:hAnsi="Arial" w:cs="Arial"/>
        </w:rPr>
        <w:t xml:space="preserve">The contractor / vendor shall attend a minimum of </w:t>
      </w:r>
      <w:r w:rsidR="00385757">
        <w:rPr>
          <w:rFonts w:ascii="Arial" w:hAnsi="Arial" w:cs="Arial"/>
        </w:rPr>
        <w:t>one</w:t>
      </w:r>
      <w:r>
        <w:rPr>
          <w:rFonts w:ascii="Arial" w:hAnsi="Arial" w:cs="Arial"/>
        </w:rPr>
        <w:t xml:space="preserve"> (</w:t>
      </w:r>
      <w:r w:rsidR="00385757">
        <w:rPr>
          <w:rFonts w:ascii="Arial" w:hAnsi="Arial" w:cs="Arial"/>
        </w:rPr>
        <w:t>1</w:t>
      </w:r>
      <w:r>
        <w:rPr>
          <w:rFonts w:ascii="Arial" w:hAnsi="Arial" w:cs="Arial"/>
        </w:rPr>
        <w:t>) in-person meeting</w:t>
      </w:r>
      <w:r w:rsidR="00385757">
        <w:rPr>
          <w:rFonts w:ascii="Arial" w:hAnsi="Arial" w:cs="Arial"/>
        </w:rPr>
        <w:t xml:space="preserve"> </w:t>
      </w:r>
      <w:r>
        <w:rPr>
          <w:rFonts w:ascii="Arial" w:hAnsi="Arial" w:cs="Arial"/>
        </w:rPr>
        <w:t>at the JJP VAMC to review the final award with the VA Designer and end users to review and make any necessary revisions, and to set-up a schedule.</w:t>
      </w:r>
    </w:p>
    <w:p w14:paraId="793C2584" w14:textId="712392C7" w:rsidR="00513536" w:rsidRPr="00A86303" w:rsidRDefault="008559E1" w:rsidP="00EF74C7">
      <w:pPr>
        <w:pStyle w:val="NoSpacing"/>
        <w:numPr>
          <w:ilvl w:val="0"/>
          <w:numId w:val="6"/>
        </w:numPr>
        <w:spacing w:after="200"/>
        <w:ind w:left="720"/>
        <w:rPr>
          <w:rFonts w:ascii="Arial" w:hAnsi="Arial" w:cs="Arial"/>
        </w:rPr>
      </w:pPr>
      <w:r>
        <w:rPr>
          <w:rFonts w:ascii="Arial" w:hAnsi="Arial" w:cs="Arial"/>
        </w:rPr>
        <w:t>D</w:t>
      </w:r>
      <w:r w:rsidR="00EA2D78">
        <w:rPr>
          <w:rFonts w:ascii="Arial" w:hAnsi="Arial" w:cs="Arial"/>
        </w:rPr>
        <w:t xml:space="preserve">rawing submittals: </w:t>
      </w:r>
      <w:r w:rsidR="00052397">
        <w:rPr>
          <w:rFonts w:ascii="Arial" w:hAnsi="Arial" w:cs="Arial"/>
        </w:rPr>
        <w:t>During the first meeting t</w:t>
      </w:r>
      <w:r w:rsidR="00EA2D78">
        <w:rPr>
          <w:rFonts w:ascii="Arial" w:hAnsi="Arial" w:cs="Arial"/>
        </w:rPr>
        <w:t xml:space="preserve">he </w:t>
      </w:r>
      <w:r w:rsidR="002767BD">
        <w:rPr>
          <w:rFonts w:ascii="Arial" w:hAnsi="Arial" w:cs="Arial"/>
        </w:rPr>
        <w:t>contractor</w:t>
      </w:r>
      <w:r w:rsidR="00052397">
        <w:rPr>
          <w:rFonts w:ascii="Arial" w:hAnsi="Arial" w:cs="Arial"/>
        </w:rPr>
        <w:t xml:space="preserve"> / vendor</w:t>
      </w:r>
      <w:r w:rsidR="00513536" w:rsidRPr="00A86303">
        <w:rPr>
          <w:rFonts w:ascii="Arial" w:hAnsi="Arial" w:cs="Arial"/>
        </w:rPr>
        <w:t xml:space="preserve"> shall provide the Interior Designer with AutoC</w:t>
      </w:r>
      <w:r w:rsidR="008A5B08">
        <w:rPr>
          <w:rFonts w:ascii="Arial" w:hAnsi="Arial" w:cs="Arial"/>
        </w:rPr>
        <w:t>AD</w:t>
      </w:r>
      <w:r w:rsidR="00513536" w:rsidRPr="00A86303">
        <w:rPr>
          <w:rFonts w:ascii="Arial" w:hAnsi="Arial" w:cs="Arial"/>
        </w:rPr>
        <w:t xml:space="preserve"> drawings to </w:t>
      </w:r>
      <w:r w:rsidR="006A2A66">
        <w:rPr>
          <w:rFonts w:ascii="Arial" w:hAnsi="Arial" w:cs="Arial"/>
        </w:rPr>
        <w:t>[</w:t>
      </w:r>
      <w:r w:rsidR="006A2A66" w:rsidRPr="00BA3511">
        <w:rPr>
          <w:rFonts w:ascii="Arial" w:hAnsi="Arial" w:cs="Arial"/>
          <w:i/>
        </w:rPr>
        <w:t>1/4</w:t>
      </w:r>
      <w:r w:rsidR="006A2A66">
        <w:rPr>
          <w:rFonts w:ascii="Arial" w:hAnsi="Arial" w:cs="Arial"/>
          <w:i/>
        </w:rPr>
        <w:t>”</w:t>
      </w:r>
      <w:r w:rsidR="006A2A66" w:rsidRPr="00BA3511">
        <w:rPr>
          <w:rFonts w:ascii="Arial" w:hAnsi="Arial" w:cs="Arial"/>
          <w:i/>
        </w:rPr>
        <w:t xml:space="preserve"> – 1/</w:t>
      </w:r>
      <w:r w:rsidR="00EA2D78">
        <w:rPr>
          <w:rFonts w:ascii="Arial" w:hAnsi="Arial" w:cs="Arial"/>
          <w:i/>
        </w:rPr>
        <w:t>2</w:t>
      </w:r>
      <w:r w:rsidR="006A2A66" w:rsidRPr="00BA3511">
        <w:rPr>
          <w:rFonts w:ascii="Arial" w:hAnsi="Arial" w:cs="Arial"/>
          <w:i/>
        </w:rPr>
        <w:t>”</w:t>
      </w:r>
      <w:r w:rsidR="006A2A66">
        <w:rPr>
          <w:rFonts w:ascii="Arial" w:hAnsi="Arial" w:cs="Arial"/>
        </w:rPr>
        <w:t xml:space="preserve">] </w:t>
      </w:r>
      <w:r w:rsidR="00513536" w:rsidRPr="00BA3511">
        <w:rPr>
          <w:rFonts w:ascii="Arial" w:hAnsi="Arial" w:cs="Arial"/>
        </w:rPr>
        <w:t xml:space="preserve">scale </w:t>
      </w:r>
      <w:r w:rsidR="00513536" w:rsidRPr="00A86303">
        <w:rPr>
          <w:rFonts w:ascii="Arial" w:hAnsi="Arial" w:cs="Arial"/>
        </w:rPr>
        <w:t xml:space="preserve">drawings showing </w:t>
      </w:r>
      <w:r w:rsidR="00EA2D78">
        <w:rPr>
          <w:rFonts w:ascii="Arial" w:hAnsi="Arial" w:cs="Arial"/>
        </w:rPr>
        <w:t>measurements,</w:t>
      </w:r>
      <w:r w:rsidR="008A5B08">
        <w:rPr>
          <w:rFonts w:ascii="Arial" w:hAnsi="Arial" w:cs="Arial"/>
        </w:rPr>
        <w:t xml:space="preserve"> and</w:t>
      </w:r>
      <w:r w:rsidR="00EA2D78">
        <w:rPr>
          <w:rFonts w:ascii="Arial" w:hAnsi="Arial" w:cs="Arial"/>
        </w:rPr>
        <w:t xml:space="preserve"> </w:t>
      </w:r>
      <w:r w:rsidR="00513536" w:rsidRPr="00A86303">
        <w:rPr>
          <w:rFonts w:ascii="Arial" w:hAnsi="Arial" w:cs="Arial"/>
        </w:rPr>
        <w:t>layouts of awarded product</w:t>
      </w:r>
      <w:r w:rsidR="00EA2D78">
        <w:rPr>
          <w:rFonts w:ascii="Arial" w:hAnsi="Arial" w:cs="Arial"/>
        </w:rPr>
        <w:t xml:space="preserve"> for review and approval by the VA </w:t>
      </w:r>
      <w:r w:rsidR="00EA2D78" w:rsidRPr="00A86303">
        <w:rPr>
          <w:rFonts w:ascii="Arial" w:hAnsi="Arial" w:cs="Arial"/>
        </w:rPr>
        <w:t>Interior Designer</w:t>
      </w:r>
      <w:r w:rsidR="00513536" w:rsidRPr="00A86303">
        <w:rPr>
          <w:rFonts w:ascii="Arial" w:hAnsi="Arial" w:cs="Arial"/>
        </w:rPr>
        <w:t>.</w:t>
      </w:r>
      <w:r w:rsidR="00564CCC">
        <w:rPr>
          <w:rFonts w:ascii="Arial" w:hAnsi="Arial" w:cs="Arial"/>
        </w:rPr>
        <w:t xml:space="preserve"> VA will provide CAD</w:t>
      </w:r>
      <w:r w:rsidR="008A5B08">
        <w:rPr>
          <w:rFonts w:ascii="Arial" w:hAnsi="Arial" w:cs="Arial"/>
        </w:rPr>
        <w:t xml:space="preserve"> perimeter drawing.</w:t>
      </w:r>
    </w:p>
    <w:p w14:paraId="793C2585" w14:textId="3711E78E" w:rsidR="00513536" w:rsidRPr="00A86303" w:rsidRDefault="001C66E5" w:rsidP="00A86303">
      <w:pPr>
        <w:pStyle w:val="NoSpacing"/>
        <w:numPr>
          <w:ilvl w:val="0"/>
          <w:numId w:val="6"/>
        </w:numPr>
        <w:spacing w:after="200"/>
        <w:ind w:left="720"/>
        <w:rPr>
          <w:rFonts w:ascii="Arial" w:hAnsi="Arial" w:cs="Arial"/>
        </w:rPr>
      </w:pPr>
      <w:r w:rsidRPr="002E7300">
        <w:rPr>
          <w:rFonts w:ascii="Arial" w:hAnsi="Arial" w:cs="Arial"/>
        </w:rPr>
        <w:t>The contractor shall provide final, clean [</w:t>
      </w:r>
      <w:r w:rsidRPr="002E7300">
        <w:rPr>
          <w:rFonts w:ascii="Arial" w:hAnsi="Arial" w:cs="Arial"/>
          <w:i/>
        </w:rPr>
        <w:t>1/4” – 1/2”</w:t>
      </w:r>
      <w:r w:rsidRPr="002E7300">
        <w:rPr>
          <w:rFonts w:ascii="Arial" w:hAnsi="Arial" w:cs="Arial"/>
        </w:rPr>
        <w:t>] scaled drawings of product layout for sign-off prior to scheduling manufacturing / ordering.</w:t>
      </w:r>
      <w:r w:rsidR="008A6F48">
        <w:rPr>
          <w:rFonts w:ascii="Arial" w:hAnsi="Arial" w:cs="Arial"/>
        </w:rPr>
        <w:t xml:space="preserve">  </w:t>
      </w:r>
      <w:r w:rsidR="00513536" w:rsidRPr="00A86303">
        <w:rPr>
          <w:rFonts w:ascii="Arial" w:hAnsi="Arial" w:cs="Arial"/>
        </w:rPr>
        <w:t xml:space="preserve">The </w:t>
      </w:r>
      <w:r w:rsidR="002767BD">
        <w:rPr>
          <w:rFonts w:ascii="Arial" w:hAnsi="Arial" w:cs="Arial"/>
        </w:rPr>
        <w:t>contractor</w:t>
      </w:r>
      <w:r w:rsidR="002767BD" w:rsidRPr="00A86303">
        <w:rPr>
          <w:rFonts w:ascii="Arial" w:hAnsi="Arial" w:cs="Arial"/>
        </w:rPr>
        <w:t xml:space="preserve"> </w:t>
      </w:r>
      <w:r w:rsidR="00513536" w:rsidRPr="00A86303">
        <w:rPr>
          <w:rFonts w:ascii="Arial" w:hAnsi="Arial" w:cs="Arial"/>
        </w:rPr>
        <w:t xml:space="preserve">shall allow for </w:t>
      </w:r>
      <w:r w:rsidR="008A5B08">
        <w:rPr>
          <w:rFonts w:ascii="Arial" w:hAnsi="Arial" w:cs="Arial"/>
        </w:rPr>
        <w:t>two</w:t>
      </w:r>
      <w:r w:rsidR="003B2A5D" w:rsidRPr="00A86303">
        <w:rPr>
          <w:rFonts w:ascii="Arial" w:hAnsi="Arial" w:cs="Arial"/>
        </w:rPr>
        <w:t xml:space="preserve"> </w:t>
      </w:r>
      <w:r w:rsidR="00513536" w:rsidRPr="00A86303">
        <w:rPr>
          <w:rFonts w:ascii="Arial" w:hAnsi="Arial" w:cs="Arial"/>
        </w:rPr>
        <w:t>(</w:t>
      </w:r>
      <w:r w:rsidR="0096736C">
        <w:rPr>
          <w:rFonts w:ascii="Arial" w:hAnsi="Arial" w:cs="Arial"/>
        </w:rPr>
        <w:t>2</w:t>
      </w:r>
      <w:r w:rsidR="00513536" w:rsidRPr="00A86303">
        <w:rPr>
          <w:rFonts w:ascii="Arial" w:hAnsi="Arial" w:cs="Arial"/>
        </w:rPr>
        <w:t>) revisions per line item included in design services including updating AutoC</w:t>
      </w:r>
      <w:r w:rsidR="008A5B08">
        <w:rPr>
          <w:rFonts w:ascii="Arial" w:hAnsi="Arial" w:cs="Arial"/>
        </w:rPr>
        <w:t>AD</w:t>
      </w:r>
      <w:r w:rsidR="00513536" w:rsidRPr="00A86303">
        <w:rPr>
          <w:rFonts w:ascii="Arial" w:hAnsi="Arial" w:cs="Arial"/>
        </w:rPr>
        <w:t xml:space="preserve"> Drawings and PDFs as request by VA Interior Designer.</w:t>
      </w:r>
    </w:p>
    <w:p w14:paraId="793C2589" w14:textId="406804D5" w:rsidR="00513536" w:rsidRPr="00A86303" w:rsidRDefault="003371BD" w:rsidP="00A86303">
      <w:pPr>
        <w:pStyle w:val="NoSpacing"/>
        <w:numPr>
          <w:ilvl w:val="0"/>
          <w:numId w:val="6"/>
        </w:numPr>
        <w:ind w:left="720"/>
        <w:rPr>
          <w:rFonts w:ascii="Arial" w:hAnsi="Arial" w:cs="Arial"/>
        </w:rPr>
      </w:pPr>
      <w:r>
        <w:rPr>
          <w:rFonts w:ascii="Arial" w:hAnsi="Arial" w:cs="Arial"/>
        </w:rPr>
        <w:t>The product must not be placed</w:t>
      </w:r>
      <w:r w:rsidR="00513536" w:rsidRPr="00A86303">
        <w:rPr>
          <w:rFonts w:ascii="Arial" w:hAnsi="Arial" w:cs="Arial"/>
        </w:rPr>
        <w:t xml:space="preserve"> into production</w:t>
      </w:r>
      <w:r w:rsidR="008A5B08">
        <w:rPr>
          <w:rFonts w:ascii="Arial" w:hAnsi="Arial" w:cs="Arial"/>
        </w:rPr>
        <w:t xml:space="preserve"> / ordering process</w:t>
      </w:r>
      <w:r w:rsidR="00513536" w:rsidRPr="00A86303">
        <w:rPr>
          <w:rFonts w:ascii="Arial" w:hAnsi="Arial" w:cs="Arial"/>
        </w:rPr>
        <w:t xml:space="preserve"> without clearance from the VA </w:t>
      </w:r>
      <w:r w:rsidR="00163B4F">
        <w:rPr>
          <w:rFonts w:ascii="Arial" w:hAnsi="Arial" w:cs="Arial"/>
        </w:rPr>
        <w:t>COR</w:t>
      </w:r>
      <w:r w:rsidR="00513536" w:rsidRPr="00A86303">
        <w:rPr>
          <w:rFonts w:ascii="Arial" w:hAnsi="Arial" w:cs="Arial"/>
        </w:rPr>
        <w:t>.</w:t>
      </w:r>
      <w:r w:rsidR="001C66E5">
        <w:rPr>
          <w:rFonts w:ascii="Arial" w:hAnsi="Arial" w:cs="Arial"/>
        </w:rPr>
        <w:t xml:space="preserve">  </w:t>
      </w:r>
      <w:r w:rsidR="001C66E5" w:rsidRPr="002E7300">
        <w:rPr>
          <w:rFonts w:ascii="Arial" w:hAnsi="Arial" w:cs="Arial"/>
        </w:rPr>
        <w:t>The contractor shall be responsible for providing all sample materials for awarded product (2-Day Delivery) as requested by VA Interior Designer, for written approval of finishes</w:t>
      </w:r>
      <w:r w:rsidR="001C66E5">
        <w:rPr>
          <w:rFonts w:ascii="Arial" w:hAnsi="Arial" w:cs="Arial"/>
        </w:rPr>
        <w:t>.</w:t>
      </w:r>
    </w:p>
    <w:p w14:paraId="793C258A" w14:textId="77777777" w:rsidR="00513536" w:rsidRPr="00A86303" w:rsidRDefault="00513536" w:rsidP="00A86303">
      <w:pPr>
        <w:pStyle w:val="NoSpacing"/>
        <w:ind w:left="720"/>
        <w:rPr>
          <w:rFonts w:ascii="Arial" w:hAnsi="Arial" w:cs="Arial"/>
        </w:rPr>
      </w:pPr>
    </w:p>
    <w:p w14:paraId="793C258B" w14:textId="4AF89FFE" w:rsidR="00513536" w:rsidRPr="00A86303" w:rsidRDefault="002E7300" w:rsidP="00A86303">
      <w:pPr>
        <w:pStyle w:val="NoSpacing"/>
        <w:numPr>
          <w:ilvl w:val="0"/>
          <w:numId w:val="6"/>
        </w:numPr>
        <w:spacing w:after="200"/>
        <w:ind w:left="720"/>
        <w:rPr>
          <w:rFonts w:ascii="Arial" w:hAnsi="Arial" w:cs="Arial"/>
        </w:rPr>
      </w:pPr>
      <w:r>
        <w:rPr>
          <w:rFonts w:ascii="Arial" w:hAnsi="Arial" w:cs="Arial"/>
        </w:rPr>
        <w:t>The contractor shall be responsible for taking and a</w:t>
      </w:r>
      <w:r w:rsidR="001C66E5">
        <w:rPr>
          <w:rFonts w:ascii="Arial" w:hAnsi="Arial" w:cs="Arial"/>
        </w:rPr>
        <w:t>p</w:t>
      </w:r>
      <w:r>
        <w:rPr>
          <w:rFonts w:ascii="Arial" w:hAnsi="Arial" w:cs="Arial"/>
        </w:rPr>
        <w:t>plyi</w:t>
      </w:r>
      <w:r w:rsidR="001C66E5">
        <w:rPr>
          <w:rFonts w:ascii="Arial" w:hAnsi="Arial" w:cs="Arial"/>
        </w:rPr>
        <w:t>n</w:t>
      </w:r>
      <w:r>
        <w:rPr>
          <w:rFonts w:ascii="Arial" w:hAnsi="Arial" w:cs="Arial"/>
        </w:rPr>
        <w:t xml:space="preserve">g accurate field measurements for ordered product for verification of correct sizing.  AutoCAD drawings may not be accurate finished dimensions and may not be used in place of field measurements.  The Vendor shall be liable for any incorrect field measurements leading to incorrect product order. </w:t>
      </w:r>
    </w:p>
    <w:p w14:paraId="793C258C" w14:textId="728979A7" w:rsidR="00513536" w:rsidRDefault="00513536" w:rsidP="00A86303">
      <w:pPr>
        <w:pStyle w:val="NoSpacing"/>
        <w:numPr>
          <w:ilvl w:val="0"/>
          <w:numId w:val="6"/>
        </w:numPr>
        <w:spacing w:after="200"/>
        <w:ind w:left="720"/>
        <w:rPr>
          <w:rFonts w:ascii="Arial" w:hAnsi="Arial" w:cs="Arial"/>
        </w:rPr>
      </w:pPr>
      <w:r w:rsidRPr="00A86303">
        <w:rPr>
          <w:rFonts w:ascii="Arial" w:hAnsi="Arial" w:cs="Arial"/>
        </w:rPr>
        <w:t xml:space="preserve">The </w:t>
      </w:r>
      <w:r w:rsidR="002767BD">
        <w:rPr>
          <w:rFonts w:ascii="Arial" w:hAnsi="Arial" w:cs="Arial"/>
        </w:rPr>
        <w:t>contractor</w:t>
      </w:r>
      <w:r w:rsidR="002767BD" w:rsidRPr="00A86303">
        <w:rPr>
          <w:rFonts w:ascii="Arial" w:hAnsi="Arial" w:cs="Arial"/>
        </w:rPr>
        <w:t xml:space="preserve"> </w:t>
      </w:r>
      <w:r w:rsidRPr="00A86303">
        <w:rPr>
          <w:rFonts w:ascii="Arial" w:hAnsi="Arial" w:cs="Arial"/>
        </w:rPr>
        <w:t>shall track manufacturing schedule and notify VA Interior Designer with updates of estimated completion date by email.</w:t>
      </w:r>
    </w:p>
    <w:p w14:paraId="5F01132E" w14:textId="14D60EB9" w:rsidR="00163B4F" w:rsidRPr="00A86303" w:rsidRDefault="00163B4F" w:rsidP="00A86303">
      <w:pPr>
        <w:pStyle w:val="NoSpacing"/>
        <w:numPr>
          <w:ilvl w:val="0"/>
          <w:numId w:val="6"/>
        </w:numPr>
        <w:spacing w:after="200"/>
        <w:ind w:left="720"/>
        <w:rPr>
          <w:rFonts w:ascii="Arial" w:hAnsi="Arial" w:cs="Arial"/>
        </w:rPr>
      </w:pPr>
      <w:r>
        <w:rPr>
          <w:rFonts w:ascii="Arial" w:hAnsi="Arial" w:cs="Arial"/>
        </w:rPr>
        <w:t xml:space="preserve">The contractor shall </w:t>
      </w:r>
      <w:r w:rsidR="002E7300">
        <w:rPr>
          <w:rFonts w:ascii="Arial" w:hAnsi="Arial" w:cs="Arial"/>
        </w:rPr>
        <w:t xml:space="preserve">attend a post-installation meeting to assess, </w:t>
      </w:r>
      <w:r>
        <w:rPr>
          <w:rFonts w:ascii="Arial" w:hAnsi="Arial" w:cs="Arial"/>
        </w:rPr>
        <w:t>address</w:t>
      </w:r>
      <w:r w:rsidR="001C66E5">
        <w:rPr>
          <w:rFonts w:ascii="Arial" w:hAnsi="Arial" w:cs="Arial"/>
        </w:rPr>
        <w:t>,</w:t>
      </w:r>
      <w:r w:rsidR="002E7300">
        <w:rPr>
          <w:rFonts w:ascii="Arial" w:hAnsi="Arial" w:cs="Arial"/>
        </w:rPr>
        <w:t xml:space="preserve"> and document </w:t>
      </w:r>
      <w:r w:rsidR="00EA2D78">
        <w:rPr>
          <w:rFonts w:ascii="Arial" w:hAnsi="Arial" w:cs="Arial"/>
        </w:rPr>
        <w:t xml:space="preserve"> any </w:t>
      </w:r>
      <w:r>
        <w:rPr>
          <w:rFonts w:ascii="Arial" w:hAnsi="Arial" w:cs="Arial"/>
        </w:rPr>
        <w:t xml:space="preserve">punch-list items and shall </w:t>
      </w:r>
      <w:r w:rsidR="00D12D21">
        <w:rPr>
          <w:rFonts w:ascii="Arial" w:hAnsi="Arial" w:cs="Arial"/>
        </w:rPr>
        <w:t xml:space="preserve">submit to the VA Interior Designer a remediation plan within 5 business days. </w:t>
      </w:r>
    </w:p>
    <w:p w14:paraId="21A23EA2" w14:textId="2CDD5A99" w:rsidR="008A6F48" w:rsidRPr="008A6F48" w:rsidRDefault="008A6F48" w:rsidP="00D55F16">
      <w:pPr>
        <w:pStyle w:val="NoSpacing"/>
        <w:numPr>
          <w:ilvl w:val="0"/>
          <w:numId w:val="6"/>
        </w:numPr>
        <w:spacing w:after="200"/>
        <w:ind w:left="720"/>
      </w:pPr>
      <w:r>
        <w:rPr>
          <w:rFonts w:ascii="Arial" w:hAnsi="Arial" w:cs="Arial"/>
        </w:rPr>
        <w:t>Contractor to remove contents of room, including all furniture and accessories, and bring to loading dock or other designated area within the building for excessing directly prior to the new installation</w:t>
      </w:r>
      <w:r w:rsidR="00363C51">
        <w:rPr>
          <w:rFonts w:ascii="Arial" w:hAnsi="Arial" w:cs="Arial"/>
        </w:rPr>
        <w:t>, per agreed upon schedule with the VA Interior Designer</w:t>
      </w:r>
      <w:r>
        <w:rPr>
          <w:rFonts w:ascii="Arial" w:hAnsi="Arial" w:cs="Arial"/>
        </w:rPr>
        <w:t>.</w:t>
      </w:r>
    </w:p>
    <w:p w14:paraId="3F817E5C" w14:textId="0C854A23" w:rsidR="00EA2D78" w:rsidRPr="00EA2D78" w:rsidRDefault="00513536" w:rsidP="00D55F16">
      <w:pPr>
        <w:pStyle w:val="NoSpacing"/>
        <w:numPr>
          <w:ilvl w:val="0"/>
          <w:numId w:val="6"/>
        </w:numPr>
        <w:spacing w:after="200"/>
        <w:ind w:left="720"/>
      </w:pPr>
      <w:r w:rsidRPr="00EA2D78">
        <w:rPr>
          <w:rFonts w:ascii="Arial" w:hAnsi="Arial" w:cs="Arial"/>
        </w:rPr>
        <w:t xml:space="preserve">The </w:t>
      </w:r>
      <w:r w:rsidR="002767BD" w:rsidRPr="00EA2D78">
        <w:rPr>
          <w:rFonts w:ascii="Arial" w:hAnsi="Arial" w:cs="Arial"/>
        </w:rPr>
        <w:t xml:space="preserve">contractor </w:t>
      </w:r>
      <w:r w:rsidRPr="00EA2D78">
        <w:rPr>
          <w:rFonts w:ascii="Arial" w:hAnsi="Arial" w:cs="Arial"/>
        </w:rPr>
        <w:t xml:space="preserve">shall provide </w:t>
      </w:r>
      <w:r w:rsidR="00FC63AD">
        <w:rPr>
          <w:rFonts w:ascii="Arial" w:hAnsi="Arial" w:cs="Arial"/>
        </w:rPr>
        <w:t>3</w:t>
      </w:r>
      <w:r w:rsidR="003B2A5D" w:rsidRPr="00EA2D78">
        <w:rPr>
          <w:rFonts w:ascii="Arial" w:hAnsi="Arial" w:cs="Arial"/>
        </w:rPr>
        <w:t>0</w:t>
      </w:r>
      <w:r w:rsidRPr="00EA2D78">
        <w:rPr>
          <w:rFonts w:ascii="Arial" w:hAnsi="Arial" w:cs="Arial"/>
        </w:rPr>
        <w:t xml:space="preserve"> days free storage</w:t>
      </w:r>
      <w:r w:rsidR="008A6F48">
        <w:rPr>
          <w:rFonts w:ascii="Arial" w:hAnsi="Arial" w:cs="Arial"/>
        </w:rPr>
        <w:t xml:space="preserve"> for new items</w:t>
      </w:r>
      <w:r w:rsidR="00226F65">
        <w:rPr>
          <w:rFonts w:ascii="Arial" w:hAnsi="Arial" w:cs="Arial"/>
        </w:rPr>
        <w:t>, if required</w:t>
      </w:r>
      <w:r w:rsidR="00EA2D78">
        <w:rPr>
          <w:rFonts w:ascii="Arial" w:hAnsi="Arial" w:cs="Arial"/>
        </w:rPr>
        <w:t>.</w:t>
      </w:r>
    </w:p>
    <w:p w14:paraId="76A387AB" w14:textId="77777777" w:rsidR="006F4D3D" w:rsidRPr="00EE424C" w:rsidRDefault="00513536" w:rsidP="006F4D3D">
      <w:pPr>
        <w:rPr>
          <w:rFonts w:ascii="Arial" w:hAnsi="Arial" w:cs="Arial"/>
          <w:sz w:val="20"/>
          <w:szCs w:val="20"/>
        </w:rPr>
      </w:pPr>
      <w:r w:rsidRPr="00EA2D78">
        <w:rPr>
          <w:rFonts w:ascii="Arial" w:hAnsi="Arial" w:cs="Arial"/>
        </w:rPr>
        <w:t xml:space="preserve">The Government maintains the option to modify the normal work week, days and hours, as necessary for the accomplishment of </w:t>
      </w:r>
      <w:r w:rsidR="00586988" w:rsidRPr="00EA2D78">
        <w:rPr>
          <w:rFonts w:ascii="Arial" w:hAnsi="Arial" w:cs="Arial"/>
        </w:rPr>
        <w:t>VHA mission.</w:t>
      </w:r>
      <w:r w:rsidR="00270D11">
        <w:t xml:space="preserve"> </w:t>
      </w:r>
      <w:r w:rsidR="006F4D3D" w:rsidRPr="00EE424C">
        <w:rPr>
          <w:rFonts w:ascii="Arial" w:hAnsi="Arial" w:cs="Arial"/>
          <w:sz w:val="20"/>
          <w:szCs w:val="20"/>
        </w:rPr>
        <w:t xml:space="preserve">                                                                                                                  </w:t>
      </w:r>
    </w:p>
    <w:p w14:paraId="7A9898F6" w14:textId="77777777" w:rsidR="006F4D3D" w:rsidRPr="00592E38" w:rsidRDefault="006F4D3D" w:rsidP="006F4D3D">
      <w:pPr>
        <w:rPr>
          <w:rFonts w:ascii="Arial" w:hAnsi="Arial" w:cs="Arial"/>
          <w:bCs/>
          <w:u w:val="single"/>
        </w:rPr>
      </w:pPr>
      <w:r w:rsidRPr="00592E38">
        <w:rPr>
          <w:rFonts w:ascii="Arial" w:hAnsi="Arial" w:cs="Arial"/>
          <w:b/>
          <w:spacing w:val="-2"/>
        </w:rPr>
        <w:t xml:space="preserve">PRODUCT REFERENCES AND CHARACTERISTICS </w:t>
      </w:r>
    </w:p>
    <w:p w14:paraId="4B3120A9" w14:textId="77777777" w:rsidR="006F4D3D" w:rsidRPr="00A86303" w:rsidRDefault="006F4D3D" w:rsidP="006F4D3D">
      <w:pPr>
        <w:spacing w:after="0" w:line="240" w:lineRule="auto"/>
        <w:ind w:left="720" w:hanging="720"/>
        <w:rPr>
          <w:rFonts w:ascii="Arial" w:hAnsi="Arial" w:cs="Arial"/>
          <w:bCs/>
          <w:u w:val="single"/>
        </w:rPr>
      </w:pPr>
      <w:r>
        <w:rPr>
          <w:rFonts w:ascii="Arial" w:hAnsi="Arial" w:cs="Arial"/>
          <w:bCs/>
          <w:u w:val="single"/>
        </w:rPr>
        <w:t>Finish</w:t>
      </w:r>
    </w:p>
    <w:p w14:paraId="36BEC0A6" w14:textId="77777777" w:rsidR="006F4D3D" w:rsidRDefault="006F4D3D" w:rsidP="006F4D3D">
      <w:pPr>
        <w:spacing w:before="120"/>
        <w:rPr>
          <w:rFonts w:ascii="Arial" w:hAnsi="Arial" w:cs="Arial"/>
          <w:spacing w:val="-3"/>
        </w:rPr>
      </w:pPr>
      <w:r w:rsidRPr="00592E38">
        <w:rPr>
          <w:rFonts w:ascii="Arial" w:hAnsi="Arial" w:cs="Arial"/>
          <w:spacing w:val="-3"/>
        </w:rPr>
        <w:t>Finishes</w:t>
      </w:r>
      <w:r w:rsidRPr="00592E38">
        <w:rPr>
          <w:rFonts w:ascii="Arial" w:hAnsi="Arial" w:cs="Arial"/>
          <w:spacing w:val="-5"/>
        </w:rPr>
        <w:t xml:space="preserve"> </w:t>
      </w:r>
      <w:r w:rsidRPr="00592E38">
        <w:rPr>
          <w:rFonts w:ascii="Arial" w:hAnsi="Arial" w:cs="Arial"/>
          <w:spacing w:val="-2"/>
        </w:rPr>
        <w:t>shall</w:t>
      </w:r>
      <w:r w:rsidRPr="00592E38">
        <w:rPr>
          <w:rFonts w:ascii="Arial" w:hAnsi="Arial" w:cs="Arial"/>
          <w:spacing w:val="-6"/>
        </w:rPr>
        <w:t xml:space="preserve"> </w:t>
      </w:r>
      <w:r w:rsidRPr="00592E38">
        <w:rPr>
          <w:rFonts w:ascii="Arial" w:hAnsi="Arial" w:cs="Arial"/>
          <w:spacing w:val="-2"/>
        </w:rPr>
        <w:t>meet</w:t>
      </w:r>
      <w:r w:rsidRPr="00592E38">
        <w:rPr>
          <w:rFonts w:ascii="Arial" w:hAnsi="Arial" w:cs="Arial"/>
          <w:spacing w:val="-6"/>
        </w:rPr>
        <w:t xml:space="preserve"> </w:t>
      </w:r>
      <w:r w:rsidRPr="00592E38">
        <w:rPr>
          <w:rFonts w:ascii="Arial" w:hAnsi="Arial" w:cs="Arial"/>
          <w:spacing w:val="-2"/>
        </w:rPr>
        <w:t>need</w:t>
      </w:r>
      <w:r w:rsidRPr="00592E38">
        <w:rPr>
          <w:rFonts w:ascii="Arial" w:hAnsi="Arial" w:cs="Arial"/>
          <w:spacing w:val="-4"/>
        </w:rPr>
        <w:t xml:space="preserve"> </w:t>
      </w:r>
      <w:r w:rsidRPr="00592E38">
        <w:rPr>
          <w:rFonts w:ascii="Arial" w:hAnsi="Arial" w:cs="Arial"/>
          <w:spacing w:val="-2"/>
        </w:rPr>
        <w:t>for</w:t>
      </w:r>
      <w:r w:rsidRPr="00592E38">
        <w:rPr>
          <w:rFonts w:ascii="Arial" w:hAnsi="Arial" w:cs="Arial"/>
          <w:spacing w:val="-6"/>
        </w:rPr>
        <w:t xml:space="preserve"> </w:t>
      </w:r>
      <w:r w:rsidRPr="00592E38">
        <w:rPr>
          <w:rFonts w:ascii="Arial" w:hAnsi="Arial" w:cs="Arial"/>
          <w:spacing w:val="-3"/>
        </w:rPr>
        <w:t>fire</w:t>
      </w:r>
      <w:r w:rsidRPr="00592E38">
        <w:rPr>
          <w:rFonts w:ascii="Arial" w:hAnsi="Arial" w:cs="Arial"/>
          <w:spacing w:val="-4"/>
        </w:rPr>
        <w:t xml:space="preserve"> </w:t>
      </w:r>
      <w:r w:rsidRPr="00592E38">
        <w:rPr>
          <w:rFonts w:ascii="Arial" w:hAnsi="Arial" w:cs="Arial"/>
          <w:spacing w:val="-3"/>
        </w:rPr>
        <w:t>code</w:t>
      </w:r>
      <w:r w:rsidRPr="00592E38">
        <w:rPr>
          <w:rFonts w:ascii="Arial" w:hAnsi="Arial" w:cs="Arial"/>
          <w:spacing w:val="-6"/>
        </w:rPr>
        <w:t xml:space="preserve"> </w:t>
      </w:r>
      <w:r w:rsidRPr="00592E38">
        <w:rPr>
          <w:rFonts w:ascii="Arial" w:hAnsi="Arial" w:cs="Arial"/>
          <w:spacing w:val="-3"/>
        </w:rPr>
        <w:t>regulations</w:t>
      </w:r>
      <w:r w:rsidRPr="00592E38">
        <w:rPr>
          <w:rFonts w:ascii="Arial" w:hAnsi="Arial" w:cs="Arial"/>
          <w:spacing w:val="-4"/>
        </w:rPr>
        <w:t xml:space="preserve"> </w:t>
      </w:r>
      <w:r w:rsidRPr="00592E38">
        <w:rPr>
          <w:rFonts w:ascii="Arial" w:hAnsi="Arial" w:cs="Arial"/>
          <w:spacing w:val="-2"/>
        </w:rPr>
        <w:t>and</w:t>
      </w:r>
      <w:r w:rsidRPr="00592E38">
        <w:rPr>
          <w:rFonts w:ascii="Arial" w:hAnsi="Arial" w:cs="Arial"/>
          <w:spacing w:val="-4"/>
        </w:rPr>
        <w:t xml:space="preserve"> </w:t>
      </w:r>
      <w:r w:rsidRPr="00592E38">
        <w:rPr>
          <w:rFonts w:ascii="Arial" w:hAnsi="Arial" w:cs="Arial"/>
          <w:spacing w:val="-3"/>
        </w:rPr>
        <w:t>infection</w:t>
      </w:r>
      <w:r w:rsidRPr="00592E38">
        <w:rPr>
          <w:rFonts w:ascii="Arial" w:hAnsi="Arial" w:cs="Arial"/>
          <w:spacing w:val="-5"/>
        </w:rPr>
        <w:t xml:space="preserve"> </w:t>
      </w:r>
      <w:r w:rsidRPr="00592E38">
        <w:rPr>
          <w:rFonts w:ascii="Arial" w:hAnsi="Arial" w:cs="Arial"/>
          <w:spacing w:val="-3"/>
        </w:rPr>
        <w:t xml:space="preserve">control. </w:t>
      </w:r>
    </w:p>
    <w:p w14:paraId="4EF15E32" w14:textId="77777777" w:rsidR="006F4D3D" w:rsidRDefault="006F4D3D" w:rsidP="006F4D3D">
      <w:pPr>
        <w:spacing w:before="120"/>
        <w:rPr>
          <w:rFonts w:ascii="Arial" w:hAnsi="Arial" w:cs="Arial"/>
          <w:spacing w:val="-2"/>
        </w:rPr>
      </w:pPr>
      <w:r w:rsidRPr="00592E38">
        <w:rPr>
          <w:rFonts w:ascii="Arial" w:hAnsi="Arial" w:cs="Arial"/>
        </w:rPr>
        <w:t>Color</w:t>
      </w:r>
      <w:r w:rsidRPr="00592E38">
        <w:rPr>
          <w:rFonts w:ascii="Arial" w:hAnsi="Arial" w:cs="Arial"/>
          <w:spacing w:val="-2"/>
        </w:rPr>
        <w:t xml:space="preserve"> </w:t>
      </w:r>
      <w:r w:rsidRPr="00592E38">
        <w:rPr>
          <w:rFonts w:ascii="Arial" w:hAnsi="Arial" w:cs="Arial"/>
        </w:rPr>
        <w:t>selections MUST be finalized</w:t>
      </w:r>
      <w:r w:rsidRPr="00592E38">
        <w:rPr>
          <w:rFonts w:ascii="Arial" w:hAnsi="Arial" w:cs="Arial"/>
          <w:spacing w:val="-5"/>
        </w:rPr>
        <w:t xml:space="preserve"> </w:t>
      </w:r>
      <w:r w:rsidRPr="00592E38">
        <w:rPr>
          <w:rFonts w:ascii="Arial" w:hAnsi="Arial" w:cs="Arial"/>
        </w:rPr>
        <w:t xml:space="preserve">with VA POC prior to placing </w:t>
      </w:r>
      <w:r w:rsidRPr="00592E38">
        <w:rPr>
          <w:rFonts w:ascii="Arial" w:hAnsi="Arial" w:cs="Arial"/>
          <w:spacing w:val="-2"/>
        </w:rPr>
        <w:t>orders.</w:t>
      </w:r>
    </w:p>
    <w:p w14:paraId="1CB77F5B" w14:textId="77777777" w:rsidR="006F4D3D" w:rsidRPr="00592E38" w:rsidRDefault="006F4D3D" w:rsidP="006F4D3D">
      <w:pPr>
        <w:spacing w:before="120"/>
        <w:rPr>
          <w:rFonts w:ascii="Arial" w:hAnsi="Arial" w:cs="Arial"/>
        </w:rPr>
      </w:pPr>
      <w:r w:rsidRPr="00697909">
        <w:rPr>
          <w:rFonts w:ascii="Arial" w:hAnsi="Arial" w:cs="Arial"/>
          <w:spacing w:val="-2"/>
        </w:rPr>
        <w:t xml:space="preserve">Sustainability for casegoods: Level 1 certified to ANSI/BIFMA e3; 83% recycled content, designed to withstand the demands of healthcare cleaning protocols and is up to 12% recyclable at the end </w:t>
      </w:r>
      <w:r w:rsidRPr="00697909">
        <w:rPr>
          <w:rFonts w:ascii="Arial" w:hAnsi="Arial" w:cs="Arial"/>
          <w:spacing w:val="-2"/>
        </w:rPr>
        <w:lastRenderedPageBreak/>
        <w:t>of its long lifespan. It may contribute to LEED certification for recycled content, regional materials, indoor environmental air quality, furniture and medical furnishings, and sustainable purchasing. Provide Sustainability certification.</w:t>
      </w:r>
    </w:p>
    <w:p w14:paraId="469D7BB5" w14:textId="77777777" w:rsidR="006F4D3D" w:rsidRDefault="006F4D3D" w:rsidP="006F4D3D">
      <w:pPr>
        <w:spacing w:after="0" w:line="240" w:lineRule="auto"/>
        <w:rPr>
          <w:rFonts w:ascii="Arial" w:hAnsi="Arial" w:cs="Arial"/>
        </w:rPr>
      </w:pPr>
    </w:p>
    <w:p w14:paraId="229FAAB1" w14:textId="77777777" w:rsidR="006F4D3D" w:rsidRPr="00EF74C7" w:rsidRDefault="006F4D3D" w:rsidP="006F4D3D">
      <w:pPr>
        <w:autoSpaceDE w:val="0"/>
        <w:autoSpaceDN w:val="0"/>
        <w:adjustRightInd w:val="0"/>
        <w:spacing w:after="120" w:line="240" w:lineRule="auto"/>
        <w:rPr>
          <w:rFonts w:ascii="Arial" w:eastAsiaTheme="minorHAnsi" w:hAnsi="Arial" w:cs="Arial"/>
        </w:rPr>
      </w:pPr>
      <w:r>
        <w:rPr>
          <w:rFonts w:ascii="Arial" w:eastAsiaTheme="minorHAnsi" w:hAnsi="Arial" w:cs="Arial"/>
          <w:bCs/>
        </w:rPr>
        <w:t>Furniture shall have m</w:t>
      </w:r>
      <w:r w:rsidRPr="00EF74C7">
        <w:rPr>
          <w:rFonts w:ascii="Arial" w:eastAsiaTheme="minorHAnsi" w:hAnsi="Arial" w:cs="Arial"/>
          <w:bCs/>
        </w:rPr>
        <w:t xml:space="preserve">inimal cervices, smooth easily cleanable surface material that does not harbor debris, bed bugs, etc. and is resistant </w:t>
      </w:r>
      <w:r w:rsidRPr="00EF74C7">
        <w:rPr>
          <w:rFonts w:ascii="Arial" w:eastAsiaTheme="minorHAnsi" w:hAnsi="Arial" w:cs="Arial"/>
        </w:rPr>
        <w:t xml:space="preserve">to bacteria, chemicals, and infection. </w:t>
      </w:r>
    </w:p>
    <w:p w14:paraId="09B1461D" w14:textId="77777777" w:rsidR="006F4D3D" w:rsidRPr="00611A01" w:rsidRDefault="006F4D3D" w:rsidP="006F4D3D">
      <w:pPr>
        <w:pStyle w:val="BodyTextIndent"/>
        <w:rPr>
          <w:sz w:val="22"/>
          <w:szCs w:val="22"/>
        </w:rPr>
      </w:pPr>
    </w:p>
    <w:p w14:paraId="793C2590" w14:textId="29C851EE" w:rsidR="002101F3" w:rsidRDefault="002101F3" w:rsidP="006F4D3D">
      <w:pPr>
        <w:pStyle w:val="NoSpacing"/>
        <w:spacing w:after="200"/>
        <w:ind w:left="720"/>
      </w:pPr>
    </w:p>
    <w:p w14:paraId="64323EE3" w14:textId="77777777" w:rsidR="006F4D3D" w:rsidRDefault="006F4D3D" w:rsidP="006F4D3D">
      <w:pPr>
        <w:pStyle w:val="NoSpacing"/>
        <w:spacing w:after="200"/>
        <w:ind w:left="720"/>
      </w:pPr>
    </w:p>
    <w:p w14:paraId="3D859D5D" w14:textId="0E352E2F" w:rsidR="003539A5" w:rsidRPr="003539A5" w:rsidRDefault="003539A5" w:rsidP="003539A5">
      <w:pPr>
        <w:ind w:left="720"/>
        <w:rPr>
          <w:b/>
        </w:rPr>
      </w:pPr>
      <w:r w:rsidRPr="001C4397">
        <w:rPr>
          <w:noProof/>
        </w:rPr>
        <w:t xml:space="preserve">   </w:t>
      </w:r>
    </w:p>
    <w:p w14:paraId="65C8ED87" w14:textId="1C31A06F" w:rsidR="004B4205" w:rsidRDefault="004B4205" w:rsidP="00270D11">
      <w:pPr>
        <w:spacing w:line="240" w:lineRule="auto"/>
      </w:pPr>
    </w:p>
    <w:p w14:paraId="6D0C00EE" w14:textId="77777777" w:rsidR="005A62FE" w:rsidRDefault="005A62FE" w:rsidP="00270D11">
      <w:pPr>
        <w:spacing w:line="240" w:lineRule="auto"/>
      </w:pPr>
    </w:p>
    <w:p w14:paraId="07042718" w14:textId="77777777" w:rsidR="005A62FE" w:rsidRDefault="005A62FE" w:rsidP="00270D11">
      <w:pPr>
        <w:spacing w:line="240" w:lineRule="auto"/>
      </w:pPr>
    </w:p>
    <w:p w14:paraId="75D97615" w14:textId="6D23F38F" w:rsidR="005A62FE" w:rsidRDefault="005A62FE" w:rsidP="00270D11">
      <w:pPr>
        <w:spacing w:line="240" w:lineRule="auto"/>
      </w:pPr>
    </w:p>
    <w:p w14:paraId="1743B1EF" w14:textId="10E88430" w:rsidR="005A62FE" w:rsidRDefault="005A62FE" w:rsidP="00270D11">
      <w:pPr>
        <w:spacing w:line="240" w:lineRule="auto"/>
      </w:pPr>
    </w:p>
    <w:sectPr w:rsidR="005A62F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9C6D" w14:textId="77777777" w:rsidR="000467D7" w:rsidRDefault="000467D7">
      <w:pPr>
        <w:spacing w:after="0" w:line="240" w:lineRule="auto"/>
      </w:pPr>
      <w:r>
        <w:separator/>
      </w:r>
    </w:p>
  </w:endnote>
  <w:endnote w:type="continuationSeparator" w:id="0">
    <w:p w14:paraId="16D91DED" w14:textId="77777777" w:rsidR="000467D7" w:rsidRDefault="0004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2595" w14:textId="702FFA39" w:rsidR="00D55F16" w:rsidRDefault="00D55F16">
    <w:pPr>
      <w:pStyle w:val="Footer"/>
      <w:jc w:val="center"/>
    </w:pPr>
  </w:p>
  <w:p w14:paraId="793C2596" w14:textId="77777777" w:rsidR="00D55F16" w:rsidRDefault="00D55F16">
    <w:pPr>
      <w:pStyle w:val="Footer"/>
    </w:pPr>
  </w:p>
  <w:p w14:paraId="793C2597" w14:textId="33BC8970" w:rsidR="00D55F16" w:rsidRDefault="007376DC">
    <w:pPr>
      <w:pStyle w:val="Header"/>
      <w:jc w:val="right"/>
    </w:pPr>
    <w:r>
      <w:t xml:space="preserve">Page </w:t>
    </w:r>
    <w:r>
      <w:fldChar w:fldCharType="begin"/>
    </w:r>
    <w:r>
      <w:instrText xml:space="preserve"> PAGE   \* MERGEFORMAT </w:instrText>
    </w:r>
    <w:r>
      <w:fldChar w:fldCharType="separate"/>
    </w:r>
    <w:r w:rsidR="006204CB">
      <w:rPr>
        <w:noProof/>
      </w:rPr>
      <w:t>1</w:t>
    </w:r>
    <w:r>
      <w:fldChar w:fldCharType="end"/>
    </w:r>
    <w:r>
      <w:t xml:space="preserve"> of </w:t>
    </w:r>
    <w:r w:rsidR="00E13611">
      <w:fldChar w:fldCharType="begin"/>
    </w:r>
    <w:r w:rsidR="00E13611">
      <w:instrText xml:space="preserve"> NUMPAGES   \* MERGEFORMAT </w:instrText>
    </w:r>
    <w:r w:rsidR="00E13611">
      <w:fldChar w:fldCharType="separate"/>
    </w:r>
    <w:r w:rsidR="006204CB">
      <w:rPr>
        <w:noProof/>
      </w:rPr>
      <w:t>6</w:t>
    </w:r>
    <w:r w:rsidR="00E136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F4CA" w14:textId="77777777" w:rsidR="000467D7" w:rsidRDefault="000467D7">
      <w:pPr>
        <w:spacing w:after="0" w:line="240" w:lineRule="auto"/>
      </w:pPr>
      <w:r>
        <w:separator/>
      </w:r>
    </w:p>
  </w:footnote>
  <w:footnote w:type="continuationSeparator" w:id="0">
    <w:p w14:paraId="1A171FCD" w14:textId="77777777" w:rsidR="000467D7" w:rsidRDefault="00046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43B"/>
    <w:multiLevelType w:val="hybridMultilevel"/>
    <w:tmpl w:val="8AD8E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03E58"/>
    <w:multiLevelType w:val="hybridMultilevel"/>
    <w:tmpl w:val="C1B85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5D30BD"/>
    <w:multiLevelType w:val="hybridMultilevel"/>
    <w:tmpl w:val="4300D3EA"/>
    <w:lvl w:ilvl="0" w:tplc="79F2AC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73DB"/>
    <w:multiLevelType w:val="hybridMultilevel"/>
    <w:tmpl w:val="5B147D36"/>
    <w:lvl w:ilvl="0" w:tplc="04090019">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45685"/>
    <w:multiLevelType w:val="hybridMultilevel"/>
    <w:tmpl w:val="E736A2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5104A1"/>
    <w:multiLevelType w:val="hybridMultilevel"/>
    <w:tmpl w:val="D54AF8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813ECA"/>
    <w:multiLevelType w:val="hybridMultilevel"/>
    <w:tmpl w:val="FF1A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D1957"/>
    <w:multiLevelType w:val="hybridMultilevel"/>
    <w:tmpl w:val="92AAF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E8566A"/>
    <w:multiLevelType w:val="hybridMultilevel"/>
    <w:tmpl w:val="E40A1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2708C"/>
    <w:multiLevelType w:val="hybridMultilevel"/>
    <w:tmpl w:val="2410D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87197"/>
    <w:multiLevelType w:val="hybridMultilevel"/>
    <w:tmpl w:val="F20C69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567D36"/>
    <w:multiLevelType w:val="hybridMultilevel"/>
    <w:tmpl w:val="CDCA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5011"/>
    <w:multiLevelType w:val="hybridMultilevel"/>
    <w:tmpl w:val="D54AF8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17511E"/>
    <w:multiLevelType w:val="hybridMultilevel"/>
    <w:tmpl w:val="70784F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0785B"/>
    <w:multiLevelType w:val="hybridMultilevel"/>
    <w:tmpl w:val="25B26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A4668D"/>
    <w:multiLevelType w:val="hybridMultilevel"/>
    <w:tmpl w:val="E53A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C3FE7"/>
    <w:multiLevelType w:val="hybridMultilevel"/>
    <w:tmpl w:val="E736A2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715448"/>
    <w:multiLevelType w:val="hybridMultilevel"/>
    <w:tmpl w:val="27402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1716E"/>
    <w:multiLevelType w:val="hybridMultilevel"/>
    <w:tmpl w:val="8EF60AE8"/>
    <w:lvl w:ilvl="0" w:tplc="20420EA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D53578"/>
    <w:multiLevelType w:val="hybridMultilevel"/>
    <w:tmpl w:val="3D5A2468"/>
    <w:lvl w:ilvl="0" w:tplc="DF649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D567C"/>
    <w:multiLevelType w:val="hybridMultilevel"/>
    <w:tmpl w:val="5268E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4A2D"/>
    <w:multiLevelType w:val="hybridMultilevel"/>
    <w:tmpl w:val="35AC5286"/>
    <w:lvl w:ilvl="0" w:tplc="74CC154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98D05FB"/>
    <w:multiLevelType w:val="hybridMultilevel"/>
    <w:tmpl w:val="5D505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C5ECF"/>
    <w:multiLevelType w:val="hybridMultilevel"/>
    <w:tmpl w:val="CA3AB1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28B113A"/>
    <w:multiLevelType w:val="multilevel"/>
    <w:tmpl w:val="B858A52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590743A"/>
    <w:multiLevelType w:val="hybridMultilevel"/>
    <w:tmpl w:val="4CCEFDB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1825098">
    <w:abstractNumId w:val="11"/>
  </w:num>
  <w:num w:numId="2" w16cid:durableId="201673250">
    <w:abstractNumId w:val="6"/>
  </w:num>
  <w:num w:numId="3" w16cid:durableId="566644979">
    <w:abstractNumId w:val="24"/>
  </w:num>
  <w:num w:numId="4" w16cid:durableId="828835366">
    <w:abstractNumId w:val="15"/>
  </w:num>
  <w:num w:numId="5" w16cid:durableId="1146749129">
    <w:abstractNumId w:val="18"/>
  </w:num>
  <w:num w:numId="6" w16cid:durableId="1434400513">
    <w:abstractNumId w:val="3"/>
  </w:num>
  <w:num w:numId="7" w16cid:durableId="1295985897">
    <w:abstractNumId w:val="25"/>
  </w:num>
  <w:num w:numId="8" w16cid:durableId="276718775">
    <w:abstractNumId w:val="2"/>
  </w:num>
  <w:num w:numId="9" w16cid:durableId="262343284">
    <w:abstractNumId w:val="5"/>
  </w:num>
  <w:num w:numId="10" w16cid:durableId="986012964">
    <w:abstractNumId w:val="10"/>
  </w:num>
  <w:num w:numId="11" w16cid:durableId="1719889664">
    <w:abstractNumId w:val="21"/>
  </w:num>
  <w:num w:numId="12" w16cid:durableId="214002126">
    <w:abstractNumId w:val="1"/>
  </w:num>
  <w:num w:numId="13" w16cid:durableId="246037037">
    <w:abstractNumId w:val="12"/>
  </w:num>
  <w:num w:numId="14" w16cid:durableId="2004815009">
    <w:abstractNumId w:val="14"/>
  </w:num>
  <w:num w:numId="15" w16cid:durableId="669330010">
    <w:abstractNumId w:val="17"/>
  </w:num>
  <w:num w:numId="16" w16cid:durableId="532688419">
    <w:abstractNumId w:val="4"/>
  </w:num>
  <w:num w:numId="17" w16cid:durableId="1830638007">
    <w:abstractNumId w:val="19"/>
  </w:num>
  <w:num w:numId="18" w16cid:durableId="1333871182">
    <w:abstractNumId w:val="8"/>
  </w:num>
  <w:num w:numId="19" w16cid:durableId="1490294369">
    <w:abstractNumId w:val="20"/>
  </w:num>
  <w:num w:numId="20" w16cid:durableId="180969966">
    <w:abstractNumId w:val="22"/>
  </w:num>
  <w:num w:numId="21" w16cid:durableId="193730766">
    <w:abstractNumId w:val="16"/>
  </w:num>
  <w:num w:numId="22" w16cid:durableId="17761004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5361441">
    <w:abstractNumId w:val="23"/>
  </w:num>
  <w:num w:numId="24" w16cid:durableId="619072779">
    <w:abstractNumId w:val="7"/>
  </w:num>
  <w:num w:numId="25" w16cid:durableId="182939109">
    <w:abstractNumId w:val="0"/>
  </w:num>
  <w:num w:numId="26" w16cid:durableId="1384598588">
    <w:abstractNumId w:val="13"/>
  </w:num>
  <w:num w:numId="27" w16cid:durableId="1626040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B"/>
    <w:rsid w:val="00015D4A"/>
    <w:rsid w:val="00021324"/>
    <w:rsid w:val="00031B4E"/>
    <w:rsid w:val="000374AC"/>
    <w:rsid w:val="000467D7"/>
    <w:rsid w:val="00046E7B"/>
    <w:rsid w:val="000500C5"/>
    <w:rsid w:val="00052397"/>
    <w:rsid w:val="00055FAE"/>
    <w:rsid w:val="000648E9"/>
    <w:rsid w:val="0007013D"/>
    <w:rsid w:val="00071CCB"/>
    <w:rsid w:val="00071D3E"/>
    <w:rsid w:val="0008533E"/>
    <w:rsid w:val="00086873"/>
    <w:rsid w:val="00091819"/>
    <w:rsid w:val="000C5A19"/>
    <w:rsid w:val="000D16A4"/>
    <w:rsid w:val="000D1F96"/>
    <w:rsid w:val="000D33A2"/>
    <w:rsid w:val="000E0658"/>
    <w:rsid w:val="0010704C"/>
    <w:rsid w:val="00112686"/>
    <w:rsid w:val="00114EED"/>
    <w:rsid w:val="001217FA"/>
    <w:rsid w:val="00123DCD"/>
    <w:rsid w:val="0012429A"/>
    <w:rsid w:val="0013536A"/>
    <w:rsid w:val="00152CDA"/>
    <w:rsid w:val="00163B4F"/>
    <w:rsid w:val="00194ACF"/>
    <w:rsid w:val="001A75E5"/>
    <w:rsid w:val="001A785A"/>
    <w:rsid w:val="001C0AD5"/>
    <w:rsid w:val="001C213E"/>
    <w:rsid w:val="001C66E5"/>
    <w:rsid w:val="001F1F91"/>
    <w:rsid w:val="00203796"/>
    <w:rsid w:val="00203D33"/>
    <w:rsid w:val="002101F3"/>
    <w:rsid w:val="00222441"/>
    <w:rsid w:val="002261BC"/>
    <w:rsid w:val="00226F65"/>
    <w:rsid w:val="002344DE"/>
    <w:rsid w:val="002421B2"/>
    <w:rsid w:val="00270D11"/>
    <w:rsid w:val="0027667F"/>
    <w:rsid w:val="002767BD"/>
    <w:rsid w:val="00281AA4"/>
    <w:rsid w:val="00292914"/>
    <w:rsid w:val="00296714"/>
    <w:rsid w:val="002A66B5"/>
    <w:rsid w:val="002B1CE9"/>
    <w:rsid w:val="002B5B15"/>
    <w:rsid w:val="002C4324"/>
    <w:rsid w:val="002C532E"/>
    <w:rsid w:val="002E7300"/>
    <w:rsid w:val="002F06F4"/>
    <w:rsid w:val="002F3EDC"/>
    <w:rsid w:val="003371BD"/>
    <w:rsid w:val="003539A5"/>
    <w:rsid w:val="00363C51"/>
    <w:rsid w:val="00377018"/>
    <w:rsid w:val="00382C63"/>
    <w:rsid w:val="00385757"/>
    <w:rsid w:val="003950CD"/>
    <w:rsid w:val="003A590D"/>
    <w:rsid w:val="003B2A5D"/>
    <w:rsid w:val="003D5182"/>
    <w:rsid w:val="003E0981"/>
    <w:rsid w:val="003F5A1F"/>
    <w:rsid w:val="00414CB4"/>
    <w:rsid w:val="0042517B"/>
    <w:rsid w:val="00443F18"/>
    <w:rsid w:val="00451932"/>
    <w:rsid w:val="00460534"/>
    <w:rsid w:val="00462418"/>
    <w:rsid w:val="00472CD0"/>
    <w:rsid w:val="00473EAB"/>
    <w:rsid w:val="00486316"/>
    <w:rsid w:val="004A0BCC"/>
    <w:rsid w:val="004A2A2B"/>
    <w:rsid w:val="004A560E"/>
    <w:rsid w:val="004A5FBB"/>
    <w:rsid w:val="004A6F6C"/>
    <w:rsid w:val="004B4205"/>
    <w:rsid w:val="004C2928"/>
    <w:rsid w:val="004D0BC1"/>
    <w:rsid w:val="004D585C"/>
    <w:rsid w:val="004E5D45"/>
    <w:rsid w:val="004F6D0A"/>
    <w:rsid w:val="004F774D"/>
    <w:rsid w:val="005106F2"/>
    <w:rsid w:val="00511B58"/>
    <w:rsid w:val="00513536"/>
    <w:rsid w:val="00546AE5"/>
    <w:rsid w:val="005570D1"/>
    <w:rsid w:val="00564CCC"/>
    <w:rsid w:val="005651D6"/>
    <w:rsid w:val="00571D9B"/>
    <w:rsid w:val="00581C82"/>
    <w:rsid w:val="00581FA2"/>
    <w:rsid w:val="00582803"/>
    <w:rsid w:val="00585FE7"/>
    <w:rsid w:val="00586988"/>
    <w:rsid w:val="00587446"/>
    <w:rsid w:val="00587E42"/>
    <w:rsid w:val="00592E38"/>
    <w:rsid w:val="00595CEE"/>
    <w:rsid w:val="005A62FE"/>
    <w:rsid w:val="005B54FF"/>
    <w:rsid w:val="005C482C"/>
    <w:rsid w:val="005C74F1"/>
    <w:rsid w:val="005D6688"/>
    <w:rsid w:val="005F67A7"/>
    <w:rsid w:val="005F709E"/>
    <w:rsid w:val="00600080"/>
    <w:rsid w:val="00611A01"/>
    <w:rsid w:val="006204CB"/>
    <w:rsid w:val="006345B6"/>
    <w:rsid w:val="0063790A"/>
    <w:rsid w:val="00655B34"/>
    <w:rsid w:val="006642E0"/>
    <w:rsid w:val="00693CAB"/>
    <w:rsid w:val="00697909"/>
    <w:rsid w:val="006A2A66"/>
    <w:rsid w:val="006A4EAD"/>
    <w:rsid w:val="006A563B"/>
    <w:rsid w:val="006F4D3D"/>
    <w:rsid w:val="006F6CE0"/>
    <w:rsid w:val="0072495D"/>
    <w:rsid w:val="007376DC"/>
    <w:rsid w:val="007634CA"/>
    <w:rsid w:val="007A37C6"/>
    <w:rsid w:val="007C3E42"/>
    <w:rsid w:val="007D2344"/>
    <w:rsid w:val="007D76BE"/>
    <w:rsid w:val="007E2069"/>
    <w:rsid w:val="007E6036"/>
    <w:rsid w:val="00803A15"/>
    <w:rsid w:val="00820C66"/>
    <w:rsid w:val="008264D8"/>
    <w:rsid w:val="00827E0D"/>
    <w:rsid w:val="00834561"/>
    <w:rsid w:val="00835EBF"/>
    <w:rsid w:val="00840746"/>
    <w:rsid w:val="00851938"/>
    <w:rsid w:val="008559E1"/>
    <w:rsid w:val="00857B71"/>
    <w:rsid w:val="008654EF"/>
    <w:rsid w:val="00870A47"/>
    <w:rsid w:val="00872BCE"/>
    <w:rsid w:val="0087729A"/>
    <w:rsid w:val="0088067A"/>
    <w:rsid w:val="00881D16"/>
    <w:rsid w:val="008834AB"/>
    <w:rsid w:val="0088366B"/>
    <w:rsid w:val="0089065F"/>
    <w:rsid w:val="008973CB"/>
    <w:rsid w:val="008A5B08"/>
    <w:rsid w:val="008A6F48"/>
    <w:rsid w:val="008B6186"/>
    <w:rsid w:val="008C3C47"/>
    <w:rsid w:val="008E516A"/>
    <w:rsid w:val="00915D8F"/>
    <w:rsid w:val="00922137"/>
    <w:rsid w:val="0092545C"/>
    <w:rsid w:val="00940CC6"/>
    <w:rsid w:val="009432AB"/>
    <w:rsid w:val="00946C65"/>
    <w:rsid w:val="009540F2"/>
    <w:rsid w:val="009609D6"/>
    <w:rsid w:val="00962A88"/>
    <w:rsid w:val="0096736C"/>
    <w:rsid w:val="009746E0"/>
    <w:rsid w:val="0097720E"/>
    <w:rsid w:val="009775FC"/>
    <w:rsid w:val="0099126C"/>
    <w:rsid w:val="00992ED1"/>
    <w:rsid w:val="009A0833"/>
    <w:rsid w:val="009A4443"/>
    <w:rsid w:val="009D697C"/>
    <w:rsid w:val="009E1BBC"/>
    <w:rsid w:val="009E7917"/>
    <w:rsid w:val="009F38AD"/>
    <w:rsid w:val="00A10BEF"/>
    <w:rsid w:val="00A171FB"/>
    <w:rsid w:val="00A22849"/>
    <w:rsid w:val="00A44BA2"/>
    <w:rsid w:val="00A45E0C"/>
    <w:rsid w:val="00A50A94"/>
    <w:rsid w:val="00A51F0D"/>
    <w:rsid w:val="00A554DB"/>
    <w:rsid w:val="00A57769"/>
    <w:rsid w:val="00A82751"/>
    <w:rsid w:val="00A86303"/>
    <w:rsid w:val="00A937C5"/>
    <w:rsid w:val="00AA0277"/>
    <w:rsid w:val="00AC53BC"/>
    <w:rsid w:val="00AC5648"/>
    <w:rsid w:val="00AD7690"/>
    <w:rsid w:val="00AE225E"/>
    <w:rsid w:val="00B05435"/>
    <w:rsid w:val="00B068AC"/>
    <w:rsid w:val="00B23A83"/>
    <w:rsid w:val="00B244C5"/>
    <w:rsid w:val="00B3796B"/>
    <w:rsid w:val="00B5115C"/>
    <w:rsid w:val="00B83691"/>
    <w:rsid w:val="00B94573"/>
    <w:rsid w:val="00BA3511"/>
    <w:rsid w:val="00BA4C94"/>
    <w:rsid w:val="00BB5D86"/>
    <w:rsid w:val="00BC5D8A"/>
    <w:rsid w:val="00BD2E47"/>
    <w:rsid w:val="00BD448B"/>
    <w:rsid w:val="00BF008F"/>
    <w:rsid w:val="00BF347E"/>
    <w:rsid w:val="00C038B8"/>
    <w:rsid w:val="00C16D96"/>
    <w:rsid w:val="00C36AF5"/>
    <w:rsid w:val="00C50498"/>
    <w:rsid w:val="00C6187C"/>
    <w:rsid w:val="00C80C11"/>
    <w:rsid w:val="00C95042"/>
    <w:rsid w:val="00CC0C21"/>
    <w:rsid w:val="00CE1952"/>
    <w:rsid w:val="00CF2D0F"/>
    <w:rsid w:val="00D12D21"/>
    <w:rsid w:val="00D22372"/>
    <w:rsid w:val="00D35CEC"/>
    <w:rsid w:val="00D47FBE"/>
    <w:rsid w:val="00D55F16"/>
    <w:rsid w:val="00D576C4"/>
    <w:rsid w:val="00D774A8"/>
    <w:rsid w:val="00D821E2"/>
    <w:rsid w:val="00DB0619"/>
    <w:rsid w:val="00DB0CAA"/>
    <w:rsid w:val="00DB202B"/>
    <w:rsid w:val="00DC5512"/>
    <w:rsid w:val="00DC751B"/>
    <w:rsid w:val="00DE2634"/>
    <w:rsid w:val="00DE50E3"/>
    <w:rsid w:val="00DF0B2E"/>
    <w:rsid w:val="00E13611"/>
    <w:rsid w:val="00E3708B"/>
    <w:rsid w:val="00E440AE"/>
    <w:rsid w:val="00E528F9"/>
    <w:rsid w:val="00E726B1"/>
    <w:rsid w:val="00E77ADD"/>
    <w:rsid w:val="00E77E13"/>
    <w:rsid w:val="00E94419"/>
    <w:rsid w:val="00EA2D78"/>
    <w:rsid w:val="00EA7247"/>
    <w:rsid w:val="00EB237F"/>
    <w:rsid w:val="00EB4186"/>
    <w:rsid w:val="00ED2D64"/>
    <w:rsid w:val="00ED4B7C"/>
    <w:rsid w:val="00EE1A7F"/>
    <w:rsid w:val="00EE7422"/>
    <w:rsid w:val="00EF6D90"/>
    <w:rsid w:val="00EF74C7"/>
    <w:rsid w:val="00F35C54"/>
    <w:rsid w:val="00F51313"/>
    <w:rsid w:val="00F60F1F"/>
    <w:rsid w:val="00F65E7B"/>
    <w:rsid w:val="00F70EA9"/>
    <w:rsid w:val="00F722AB"/>
    <w:rsid w:val="00F91F8F"/>
    <w:rsid w:val="00F92EC1"/>
    <w:rsid w:val="00FC63AD"/>
    <w:rsid w:val="00FC6B52"/>
    <w:rsid w:val="00FD7535"/>
    <w:rsid w:val="00FD782B"/>
    <w:rsid w:val="00FE47A0"/>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2542"/>
  <w15:docId w15:val="{4079FAD1-C53A-4A75-9AF1-4CDCA088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1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5A1F"/>
    <w:pPr>
      <w:ind w:left="720"/>
      <w:contextualSpacing/>
    </w:pPr>
  </w:style>
  <w:style w:type="character" w:customStyle="1" w:styleId="ListParagraphChar">
    <w:name w:val="List Paragraph Char"/>
    <w:basedOn w:val="DefaultParagraphFont"/>
    <w:link w:val="ListParagraph"/>
    <w:uiPriority w:val="34"/>
    <w:locked/>
    <w:rsid w:val="003F5A1F"/>
    <w:rPr>
      <w:rFonts w:eastAsiaTheme="minorEastAsia"/>
    </w:rPr>
  </w:style>
  <w:style w:type="paragraph" w:styleId="Header">
    <w:name w:val="header"/>
    <w:basedOn w:val="Normal"/>
    <w:link w:val="HeaderChar"/>
    <w:uiPriority w:val="99"/>
    <w:rsid w:val="00827E0D"/>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827E0D"/>
    <w:rPr>
      <w:rFonts w:eastAsiaTheme="minorEastAsia"/>
      <w:b/>
      <w:bCs/>
    </w:rPr>
  </w:style>
  <w:style w:type="paragraph" w:styleId="Footer">
    <w:name w:val="footer"/>
    <w:basedOn w:val="Normal"/>
    <w:link w:val="FooterChar"/>
    <w:uiPriority w:val="99"/>
    <w:rsid w:val="00827E0D"/>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827E0D"/>
    <w:rPr>
      <w:rFonts w:eastAsiaTheme="minorEastAsia"/>
      <w:b/>
      <w:bCs/>
    </w:rPr>
  </w:style>
  <w:style w:type="character" w:styleId="CommentReference">
    <w:name w:val="annotation reference"/>
    <w:basedOn w:val="DefaultParagraphFont"/>
    <w:uiPriority w:val="99"/>
    <w:semiHidden/>
    <w:unhideWhenUsed/>
    <w:rsid w:val="00587E42"/>
    <w:rPr>
      <w:sz w:val="16"/>
      <w:szCs w:val="16"/>
    </w:rPr>
  </w:style>
  <w:style w:type="paragraph" w:styleId="CommentText">
    <w:name w:val="annotation text"/>
    <w:basedOn w:val="Normal"/>
    <w:link w:val="CommentTextChar"/>
    <w:uiPriority w:val="99"/>
    <w:semiHidden/>
    <w:unhideWhenUsed/>
    <w:rsid w:val="00587E42"/>
    <w:pPr>
      <w:spacing w:line="240" w:lineRule="auto"/>
    </w:pPr>
    <w:rPr>
      <w:sz w:val="20"/>
      <w:szCs w:val="20"/>
    </w:rPr>
  </w:style>
  <w:style w:type="character" w:customStyle="1" w:styleId="CommentTextChar">
    <w:name w:val="Comment Text Char"/>
    <w:basedOn w:val="DefaultParagraphFont"/>
    <w:link w:val="CommentText"/>
    <w:uiPriority w:val="99"/>
    <w:semiHidden/>
    <w:rsid w:val="00587E4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7E42"/>
    <w:rPr>
      <w:b/>
      <w:bCs/>
    </w:rPr>
  </w:style>
  <w:style w:type="character" w:customStyle="1" w:styleId="CommentSubjectChar">
    <w:name w:val="Comment Subject Char"/>
    <w:basedOn w:val="CommentTextChar"/>
    <w:link w:val="CommentSubject"/>
    <w:uiPriority w:val="99"/>
    <w:semiHidden/>
    <w:rsid w:val="00587E42"/>
    <w:rPr>
      <w:rFonts w:eastAsiaTheme="minorEastAsia"/>
      <w:b/>
      <w:bCs/>
      <w:sz w:val="20"/>
      <w:szCs w:val="20"/>
    </w:rPr>
  </w:style>
  <w:style w:type="paragraph" w:styleId="BalloonText">
    <w:name w:val="Balloon Text"/>
    <w:basedOn w:val="Normal"/>
    <w:link w:val="BalloonTextChar"/>
    <w:uiPriority w:val="99"/>
    <w:semiHidden/>
    <w:unhideWhenUsed/>
    <w:rsid w:val="0058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E42"/>
    <w:rPr>
      <w:rFonts w:ascii="Tahoma" w:eastAsiaTheme="minorEastAsia" w:hAnsi="Tahoma" w:cs="Tahoma"/>
      <w:sz w:val="16"/>
      <w:szCs w:val="16"/>
    </w:rPr>
  </w:style>
  <w:style w:type="paragraph" w:styleId="BodyTextIndent">
    <w:name w:val="Body Text Indent"/>
    <w:basedOn w:val="Normal"/>
    <w:link w:val="BodyTextIndentChar"/>
    <w:semiHidden/>
    <w:rsid w:val="00E726B1"/>
    <w:pPr>
      <w:spacing w:after="0" w:line="240" w:lineRule="auto"/>
      <w:ind w:left="720" w:hanging="720"/>
    </w:pPr>
    <w:rPr>
      <w:rFonts w:ascii="Arial" w:eastAsia="Times New Roman" w:hAnsi="Arial" w:cs="Arial"/>
      <w:sz w:val="24"/>
      <w:szCs w:val="24"/>
    </w:rPr>
  </w:style>
  <w:style w:type="character" w:customStyle="1" w:styleId="BodyTextIndentChar">
    <w:name w:val="Body Text Indent Char"/>
    <w:basedOn w:val="DefaultParagraphFont"/>
    <w:link w:val="BodyTextIndent"/>
    <w:semiHidden/>
    <w:rsid w:val="00E726B1"/>
    <w:rPr>
      <w:rFonts w:ascii="Arial" w:eastAsia="Times New Roman" w:hAnsi="Arial" w:cs="Arial"/>
      <w:sz w:val="24"/>
      <w:szCs w:val="24"/>
    </w:rPr>
  </w:style>
  <w:style w:type="paragraph" w:styleId="BodyTextIndent2">
    <w:name w:val="Body Text Indent 2"/>
    <w:basedOn w:val="Normal"/>
    <w:link w:val="BodyTextIndent2Char"/>
    <w:semiHidden/>
    <w:rsid w:val="00E726B1"/>
    <w:pPr>
      <w:spacing w:after="0" w:line="240" w:lineRule="auto"/>
      <w:ind w:left="2160" w:hanging="1440"/>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E726B1"/>
    <w:rPr>
      <w:rFonts w:ascii="Arial" w:eastAsia="Times New Roman" w:hAnsi="Arial" w:cs="Arial"/>
      <w:sz w:val="24"/>
      <w:szCs w:val="24"/>
    </w:rPr>
  </w:style>
  <w:style w:type="paragraph" w:styleId="NoSpacing">
    <w:name w:val="No Spacing"/>
    <w:uiPriority w:val="1"/>
    <w:qFormat/>
    <w:rsid w:val="00513536"/>
    <w:pPr>
      <w:spacing w:after="0" w:line="240" w:lineRule="auto"/>
    </w:pPr>
    <w:rPr>
      <w:rFonts w:ascii="Calibri" w:eastAsia="Calibri" w:hAnsi="Calibri" w:cs="Times New Roman"/>
    </w:rPr>
  </w:style>
  <w:style w:type="paragraph" w:styleId="Revision">
    <w:name w:val="Revision"/>
    <w:hidden/>
    <w:uiPriority w:val="99"/>
    <w:semiHidden/>
    <w:rsid w:val="009D697C"/>
    <w:pPr>
      <w:spacing w:after="0" w:line="240" w:lineRule="auto"/>
    </w:pPr>
    <w:rPr>
      <w:rFonts w:eastAsiaTheme="minorEastAsia"/>
    </w:rPr>
  </w:style>
  <w:style w:type="paragraph" w:customStyle="1" w:styleId="Default">
    <w:name w:val="Default"/>
    <w:basedOn w:val="Normal"/>
    <w:rsid w:val="003371BD"/>
    <w:pPr>
      <w:autoSpaceDE w:val="0"/>
      <w:autoSpaceDN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51101">
      <w:bodyDiv w:val="1"/>
      <w:marLeft w:val="0"/>
      <w:marRight w:val="0"/>
      <w:marTop w:val="0"/>
      <w:marBottom w:val="0"/>
      <w:divBdr>
        <w:top w:val="none" w:sz="0" w:space="0" w:color="auto"/>
        <w:left w:val="none" w:sz="0" w:space="0" w:color="auto"/>
        <w:bottom w:val="none" w:sz="0" w:space="0" w:color="auto"/>
        <w:right w:val="none" w:sz="0" w:space="0" w:color="auto"/>
      </w:divBdr>
    </w:div>
    <w:div w:id="61848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0x01010072A4014918C9204E9A716D60174D3696</ContentType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A4014918C9204E9A716D60174D3696" ma:contentTypeVersion="6" ma:contentTypeDescription="Create a new document." ma:contentTypeScope="" ma:versionID="7adf7de928fcd75fe5f0785d6538b87a">
  <xsd:schema xmlns:xsd="http://www.w3.org/2001/XMLSchema" xmlns:xs="http://www.w3.org/2001/XMLSchema" xmlns:p="http://schemas.microsoft.com/office/2006/metadata/properties" xmlns:ns1="http://schemas.microsoft.com/sharepoint/v3" targetNamespace="http://schemas.microsoft.com/office/2006/metadata/properties" ma:root="true" ma:fieldsID="6598bdffc9d86852f3d2b75765939d96"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048C-8A36-4829-B7EF-296CF22152F2}">
  <ds:schemaRefs>
    <ds:schemaRef ds:uri="http://schemas.microsoft.com/sharepoint/v3/contenttype/forms"/>
  </ds:schemaRefs>
</ds:datastoreItem>
</file>

<file path=customXml/itemProps2.xml><?xml version="1.0" encoding="utf-8"?>
<ds:datastoreItem xmlns:ds="http://schemas.openxmlformats.org/officeDocument/2006/customXml" ds:itemID="{685C25B9-C0E0-4C43-8D8B-325173159A46}">
  <ds:schemaRefs>
    <ds:schemaRef ds:uri="http://schemas.openxmlformats.org/officeDocument/2006/bibliography"/>
  </ds:schemaRefs>
</ds:datastoreItem>
</file>

<file path=customXml/itemProps3.xml><?xml version="1.0" encoding="utf-8"?>
<ds:datastoreItem xmlns:ds="http://schemas.openxmlformats.org/officeDocument/2006/customXml" ds:itemID="{B12C7793-EF25-4EE5-86F4-372F697133D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655E63-D236-43EF-8CB8-16AEEC9F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Jennette, Aleta</cp:lastModifiedBy>
  <cp:revision>4</cp:revision>
  <cp:lastPrinted>2020-05-11T12:08:00Z</cp:lastPrinted>
  <dcterms:created xsi:type="dcterms:W3CDTF">2023-07-21T15:51:00Z</dcterms:created>
  <dcterms:modified xsi:type="dcterms:W3CDTF">2023-07-21T16:12:00Z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0x010100DF20B809C756F14185772B13B4B19AE0</vt:lpwstr>
  </property>
</Properties>
</file>